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3E377" w14:textId="012CD66C" w:rsidR="00D0388D" w:rsidRPr="00F01715" w:rsidRDefault="007E1ED3" w:rsidP="00A90F94">
      <w:pPr>
        <w:pStyle w:val="BodyText"/>
        <w:spacing w:before="1"/>
        <w:ind w:firstLine="284"/>
        <w:rPr>
          <w:rFonts w:ascii="Arial" w:hAnsi="Arial" w:cs="Arial"/>
          <w:lang w:val="sr-Cyrl-RS"/>
        </w:rPr>
      </w:pPr>
      <w:r>
        <w:rPr>
          <w:rFonts w:ascii="Arial" w:hAnsi="Arial"/>
          <w:b/>
          <w:noProof/>
          <w:color w:val="EAF0DD"/>
        </w:rPr>
        <mc:AlternateContent>
          <mc:Choice Requires="wps">
            <w:drawing>
              <wp:anchor distT="0" distB="0" distL="114300" distR="114300" simplePos="0" relativeHeight="487592448" behindDoc="0" locked="0" layoutInCell="1" allowOverlap="1" wp14:anchorId="291C278A" wp14:editId="302AA668">
                <wp:simplePos x="0" y="0"/>
                <wp:positionH relativeFrom="column">
                  <wp:posOffset>18796</wp:posOffset>
                </wp:positionH>
                <wp:positionV relativeFrom="paragraph">
                  <wp:posOffset>-607060</wp:posOffset>
                </wp:positionV>
                <wp:extent cx="2602992" cy="999744"/>
                <wp:effectExtent l="0" t="0" r="0" b="0"/>
                <wp:wrapNone/>
                <wp:docPr id="1" name="Text Box 1"/>
                <wp:cNvGraphicFramePr/>
                <a:graphic xmlns:a="http://schemas.openxmlformats.org/drawingml/2006/main">
                  <a:graphicData uri="http://schemas.microsoft.com/office/word/2010/wordprocessingShape">
                    <wps:wsp>
                      <wps:cNvSpPr txBox="1"/>
                      <wps:spPr>
                        <a:xfrm>
                          <a:off x="0" y="0"/>
                          <a:ext cx="2602992" cy="999744"/>
                        </a:xfrm>
                        <a:prstGeom prst="rect">
                          <a:avLst/>
                        </a:prstGeom>
                        <a:noFill/>
                        <a:ln w="6350">
                          <a:noFill/>
                        </a:ln>
                      </wps:spPr>
                      <wps:txbx>
                        <w:txbxContent>
                          <w:p w14:paraId="0A538A89" w14:textId="651CFA7D" w:rsidR="00171A20" w:rsidRDefault="00100F69">
                            <w:r>
                              <w:rPr>
                                <w:noProof/>
                              </w:rPr>
                              <w:drawing>
                                <wp:inline distT="0" distB="0" distL="0" distR="0" wp14:anchorId="2919A26B" wp14:editId="23C27975">
                                  <wp:extent cx="1695450" cy="628650"/>
                                  <wp:effectExtent l="0" t="0" r="0" b="0"/>
                                  <wp:docPr id="1921529151" name="Picture 1" descr="A white background with re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529151" name="Picture 1" descr="A white background with red letters&#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6286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1C278A" id="_x0000_t202" coordsize="21600,21600" o:spt="202" path="m,l,21600r21600,l21600,xe">
                <v:stroke joinstyle="miter"/>
                <v:path gradientshapeok="t" o:connecttype="rect"/>
              </v:shapetype>
              <v:shape id="Text Box 1" o:spid="_x0000_s1026" type="#_x0000_t202" style="position:absolute;left:0;text-align:left;margin-left:1.5pt;margin-top:-47.8pt;width:204.95pt;height:78.7pt;z-index:48759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" filled="f" stroked="f" strokeweight=".5pt">
                <v:textbox>
                  <w:txbxContent>
                    <w:p w14:paraId="0A538A89" w14:textId="651CFA7D" w:rsidR="00171A20" w:rsidRDefault="00100F69">
                      <w:r>
                        <w:rPr>
                          <w:noProof/>
                        </w:rPr>
                        <w:drawing>
                          <wp:inline distT="0" distB="0" distL="0" distR="0" wp14:anchorId="2919A26B" wp14:editId="23C27975">
                            <wp:extent cx="1695450" cy="628650"/>
                            <wp:effectExtent l="0" t="0" r="0" b="0"/>
                            <wp:docPr id="1921529151" name="Picture 1" descr="A white background with re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529151" name="Picture 1" descr="A white background with red letters&#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628650"/>
                                    </a:xfrm>
                                    <a:prstGeom prst="rect">
                                      <a:avLst/>
                                    </a:prstGeom>
                                    <a:noFill/>
                                    <a:ln>
                                      <a:noFill/>
                                    </a:ln>
                                  </pic:spPr>
                                </pic:pic>
                              </a:graphicData>
                            </a:graphic>
                          </wp:inline>
                        </w:drawing>
                      </w:r>
                    </w:p>
                  </w:txbxContent>
                </v:textbox>
              </v:shape>
            </w:pict>
          </mc:Fallback>
        </mc:AlternateContent>
      </w:r>
      <w:r>
        <w:rPr>
          <w:rFonts w:ascii="Arial" w:hAnsi="Arial"/>
          <w:b/>
          <w:noProof/>
          <w:color w:val="EAF0DD"/>
        </w:rPr>
        <mc:AlternateContent>
          <mc:Choice Requires="wps">
            <w:drawing>
              <wp:anchor distT="0" distB="0" distL="114300" distR="114300" simplePos="0" relativeHeight="487591424" behindDoc="1" locked="0" layoutInCell="1" allowOverlap="1" wp14:anchorId="6B171E40" wp14:editId="486AA079">
                <wp:simplePos x="0" y="0"/>
                <wp:positionH relativeFrom="page">
                  <wp:posOffset>8406384</wp:posOffset>
                </wp:positionH>
                <wp:positionV relativeFrom="page">
                  <wp:align>top</wp:align>
                </wp:positionV>
                <wp:extent cx="2286000" cy="774192"/>
                <wp:effectExtent l="0" t="0" r="0" b="6985"/>
                <wp:wrapNone/>
                <wp:docPr id="140433777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774192"/>
                        </a:xfrm>
                        <a:prstGeom prst="rect">
                          <a:avLst/>
                        </a:prstGeom>
                        <a:solidFill>
                          <a:schemeClr val="accent1"/>
                        </a:solidFill>
                        <a:ln>
                          <a:noFill/>
                        </a:ln>
                      </wps:spPr>
                      <wps:txbx>
                        <w:txbxContent>
                          <w:p w14:paraId="6A4FF410" w14:textId="77FFBC25" w:rsidR="00171A20" w:rsidRPr="001363C1" w:rsidRDefault="00171A20" w:rsidP="00A24AB8">
                            <w:pPr>
                              <w:spacing w:before="240"/>
                              <w:jc w:val="center"/>
                              <w:rPr>
                                <w:b/>
                                <w:color w:val="EAF1DD"/>
                                <w:sz w:val="24"/>
                                <w:szCs w:val="24"/>
                                <w:lang w:val="sr-Cyrl-RS"/>
                              </w:rPr>
                            </w:pPr>
                            <w:r>
                              <w:rPr>
                                <w:b/>
                                <w:color w:val="EAF1DD"/>
                                <w:sz w:val="24"/>
                                <w:szCs w:val="24"/>
                                <w:lang w:val="sr-Latn-RS"/>
                              </w:rPr>
                              <w:t xml:space="preserve">ЗА </w:t>
                            </w:r>
                          </w:p>
                          <w:p w14:paraId="3867630B" w14:textId="7BC4E9FF" w:rsidR="00171A20" w:rsidRDefault="00171A20" w:rsidP="00A24AB8">
                            <w:pPr>
                              <w:spacing w:before="240"/>
                              <w:jc w:val="center"/>
                              <w:rPr>
                                <w:b/>
                                <w:color w:val="EAF1DD"/>
                                <w:sz w:val="24"/>
                                <w:szCs w:val="24"/>
                                <w:lang w:val="sr-Cyrl-RS"/>
                              </w:rPr>
                            </w:pPr>
                            <w:r>
                              <w:rPr>
                                <w:b/>
                                <w:color w:val="EAF1DD"/>
                                <w:sz w:val="24"/>
                                <w:szCs w:val="24"/>
                                <w:lang w:val="sr-Latn-RS"/>
                              </w:rPr>
                              <w:t>ПРИВРЕДУ</w:t>
                            </w:r>
                            <w:r>
                              <w:rPr>
                                <w:b/>
                                <w:color w:val="EAF1DD"/>
                                <w:sz w:val="24"/>
                                <w:szCs w:val="24"/>
                                <w:lang w:val="sr-Cyrl-RS"/>
                              </w:rPr>
                              <w:t xml:space="preserve">  </w:t>
                            </w:r>
                          </w:p>
                          <w:p w14:paraId="22FFD99A" w14:textId="6D763868" w:rsidR="001363C1" w:rsidRDefault="001363C1" w:rsidP="00A24AB8">
                            <w:pPr>
                              <w:spacing w:before="240"/>
                              <w:jc w:val="center"/>
                              <w:rPr>
                                <w:b/>
                                <w:color w:val="EAF1DD"/>
                                <w:sz w:val="24"/>
                                <w:szCs w:val="24"/>
                                <w:lang w:val="sr-Cyrl-RS"/>
                              </w:rPr>
                            </w:pPr>
                            <w:r>
                              <w:rPr>
                                <w:b/>
                                <w:color w:val="EAF1DD"/>
                                <w:sz w:val="24"/>
                                <w:szCs w:val="24"/>
                                <w:lang w:val="sr-Cyrl-RS"/>
                              </w:rPr>
                              <w:t>ии</w:t>
                            </w:r>
                          </w:p>
                          <w:p w14:paraId="161A52FC" w14:textId="77777777" w:rsidR="00171A20" w:rsidRDefault="00171A20" w:rsidP="00A24AB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71E40" id="Rectangle 51" o:spid="_x0000_s1027" style="position:absolute;left:0;text-align:left;margin-left:661.9pt;margin-top:0;width:180pt;height:60.95pt;z-index:-15725056;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" fillcolor="#4f81bd [3204]" stroked="f">
                <v:textbox>
                  <w:txbxContent>
                    <w:p w14:paraId="6A4FF410" w14:textId="77FFBC25" w:rsidR="00171A20" w:rsidRPr="001363C1" w:rsidRDefault="00171A20" w:rsidP="00A24AB8">
                      <w:pPr>
                        <w:spacing w:before="240"/>
                        <w:jc w:val="center"/>
                        <w:rPr>
                          <w:b/>
                          <w:color w:val="EAF1DD"/>
                          <w:sz w:val="24"/>
                          <w:szCs w:val="24"/>
                          <w:lang w:val="sr-Cyrl-RS"/>
                        </w:rPr>
                      </w:pPr>
                      <w:r>
                        <w:rPr>
                          <w:b/>
                          <w:color w:val="EAF1DD"/>
                          <w:sz w:val="24"/>
                          <w:szCs w:val="24"/>
                          <w:lang w:val="sr-Latn-RS"/>
                        </w:rPr>
                        <w:t xml:space="preserve">ЗА </w:t>
                      </w:r>
                    </w:p>
                    <w:p w14:paraId="3867630B" w14:textId="7BC4E9FF" w:rsidR="00171A20" w:rsidRDefault="00171A20" w:rsidP="00A24AB8">
                      <w:pPr>
                        <w:spacing w:before="240"/>
                        <w:jc w:val="center"/>
                        <w:rPr>
                          <w:b/>
                          <w:color w:val="EAF1DD"/>
                          <w:sz w:val="24"/>
                          <w:szCs w:val="24"/>
                          <w:lang w:val="sr-Cyrl-RS"/>
                        </w:rPr>
                      </w:pPr>
                      <w:r>
                        <w:rPr>
                          <w:b/>
                          <w:color w:val="EAF1DD"/>
                          <w:sz w:val="24"/>
                          <w:szCs w:val="24"/>
                          <w:lang w:val="sr-Latn-RS"/>
                        </w:rPr>
                        <w:t>ПРИВРЕДУ</w:t>
                      </w:r>
                      <w:r>
                        <w:rPr>
                          <w:b/>
                          <w:color w:val="EAF1DD"/>
                          <w:sz w:val="24"/>
                          <w:szCs w:val="24"/>
                          <w:lang w:val="sr-Cyrl-RS"/>
                        </w:rPr>
                        <w:t xml:space="preserve">  </w:t>
                      </w:r>
                    </w:p>
                    <w:p w14:paraId="22FFD99A" w14:textId="6D763868" w:rsidR="001363C1" w:rsidRDefault="001363C1" w:rsidP="00A24AB8">
                      <w:pPr>
                        <w:spacing w:before="240"/>
                        <w:jc w:val="center"/>
                        <w:rPr>
                          <w:b/>
                          <w:color w:val="EAF1DD"/>
                          <w:sz w:val="24"/>
                          <w:szCs w:val="24"/>
                          <w:lang w:val="sr-Cyrl-RS"/>
                        </w:rPr>
                      </w:pPr>
                      <w:r>
                        <w:rPr>
                          <w:b/>
                          <w:color w:val="EAF1DD"/>
                          <w:sz w:val="24"/>
                          <w:szCs w:val="24"/>
                          <w:lang w:val="sr-Cyrl-RS"/>
                        </w:rPr>
                        <w:t>ии</w:t>
                      </w:r>
                    </w:p>
                    <w:p w14:paraId="161A52FC" w14:textId="77777777" w:rsidR="00171A20" w:rsidRDefault="00171A20" w:rsidP="00A24AB8">
                      <w:pPr>
                        <w:jc w:val="center"/>
                      </w:pPr>
                    </w:p>
                  </w:txbxContent>
                </v:textbox>
                <w10:wrap anchorx="page" anchory="page"/>
              </v:rect>
            </w:pict>
          </mc:Fallback>
        </mc:AlternateContent>
      </w:r>
    </w:p>
    <w:p w14:paraId="33AA4983" w14:textId="3BE3F4E9" w:rsidR="00D0388D" w:rsidRPr="00377D0F" w:rsidRDefault="00377D0F" w:rsidP="00377D0F">
      <w:pPr>
        <w:pStyle w:val="BodyText"/>
        <w:tabs>
          <w:tab w:val="left" w:pos="13461"/>
        </w:tabs>
        <w:ind w:left="112"/>
        <w:rPr>
          <w:rFonts w:ascii="Arial" w:hAnsi="Arial" w:cs="Arial"/>
          <w:color w:val="FFFFFF" w:themeColor="background1"/>
        </w:rPr>
      </w:pPr>
      <w:r>
        <w:rPr>
          <w:rFonts w:ascii="Arial" w:hAnsi="Arial" w:cs="Arial"/>
        </w:rPr>
        <w:tab/>
      </w:r>
      <w:r w:rsidRPr="00377D0F">
        <w:rPr>
          <w:rFonts w:ascii="Arial" w:hAnsi="Arial" w:cs="Arial"/>
          <w:color w:val="FFFFFF" w:themeColor="background1"/>
        </w:rPr>
        <w:t>ЗА ПРИВРЕДУ</w:t>
      </w:r>
    </w:p>
    <w:p w14:paraId="26D2F50B" w14:textId="06AD3EC8" w:rsidR="00A81B82" w:rsidRDefault="00A81B82" w:rsidP="00A81B82">
      <w:pPr>
        <w:spacing w:before="1"/>
        <w:ind w:left="1105"/>
        <w:rPr>
          <w:rFonts w:ascii="Arial" w:hAnsi="Arial"/>
          <w:b/>
        </w:rPr>
      </w:pPr>
      <w:r>
        <w:rPr>
          <w:rFonts w:ascii="Arial" w:hAnsi="Arial"/>
          <w:b/>
          <w:color w:val="EAF0DD"/>
        </w:rPr>
        <w:t xml:space="preserve">                                                                                                                                                                                                                                          </w:t>
      </w:r>
    </w:p>
    <w:p w14:paraId="060F614B" w14:textId="77777777" w:rsidR="00D0388D" w:rsidRPr="00A81B82" w:rsidRDefault="00D0388D">
      <w:pPr>
        <w:pStyle w:val="BodyText"/>
        <w:rPr>
          <w:rFonts w:ascii="Arial" w:hAnsi="Arial" w:cs="Arial"/>
        </w:rPr>
      </w:pPr>
    </w:p>
    <w:p w14:paraId="171439DD" w14:textId="77777777" w:rsidR="00D0388D" w:rsidRDefault="00D0388D">
      <w:pPr>
        <w:pStyle w:val="BodyText"/>
        <w:rPr>
          <w:rFonts w:ascii="Arial" w:hAnsi="Arial" w:cs="Arial"/>
          <w:lang w:val="sr-Cyrl-RS"/>
        </w:rPr>
      </w:pPr>
    </w:p>
    <w:p w14:paraId="627DC6C8" w14:textId="77777777" w:rsidR="0071625F" w:rsidRDefault="0071625F">
      <w:pPr>
        <w:pStyle w:val="BodyText"/>
        <w:rPr>
          <w:rFonts w:ascii="Arial" w:hAnsi="Arial" w:cs="Arial"/>
          <w:lang w:val="sr-Cyrl-RS"/>
        </w:rPr>
      </w:pPr>
    </w:p>
    <w:p w14:paraId="436604A8" w14:textId="77777777" w:rsidR="0071625F" w:rsidRPr="0071625F" w:rsidRDefault="0071625F">
      <w:pPr>
        <w:pStyle w:val="BodyText"/>
        <w:rPr>
          <w:rFonts w:ascii="Arial" w:hAnsi="Arial" w:cs="Arial"/>
          <w:lang w:val="sr-Cyrl-RS"/>
        </w:rPr>
      </w:pPr>
    </w:p>
    <w:p w14:paraId="7F106922" w14:textId="77777777" w:rsidR="00D0388D" w:rsidRPr="00A81B82" w:rsidRDefault="00D0388D">
      <w:pPr>
        <w:pStyle w:val="BodyText"/>
        <w:spacing w:before="11"/>
        <w:rPr>
          <w:rFonts w:ascii="Arial" w:hAnsi="Arial" w:cs="Arial"/>
        </w:rPr>
      </w:pPr>
    </w:p>
    <w:p w14:paraId="339E3B62" w14:textId="0B558D9D" w:rsidR="00D0388D" w:rsidRDefault="006F3056" w:rsidP="005E4731">
      <w:pPr>
        <w:pStyle w:val="BodyText"/>
        <w:ind w:left="1061" w:right="1822"/>
        <w:jc w:val="center"/>
        <w:rPr>
          <w:w w:val="95"/>
        </w:rPr>
      </w:pPr>
      <w:r>
        <w:rPr>
          <w:w w:val="95"/>
          <w:lang w:val="sr-Cyrl-RS"/>
        </w:rPr>
        <w:t xml:space="preserve">          </w:t>
      </w:r>
      <w:r w:rsidR="00CC2280" w:rsidRPr="000B561F">
        <w:rPr>
          <w:w w:val="95"/>
        </w:rPr>
        <w:t>МОДЕЛ</w:t>
      </w:r>
      <w:r w:rsidR="00CC2280" w:rsidRPr="000B561F">
        <w:rPr>
          <w:spacing w:val="51"/>
          <w:w w:val="95"/>
        </w:rPr>
        <w:t xml:space="preserve"> </w:t>
      </w:r>
      <w:r w:rsidR="00CC2280" w:rsidRPr="000B561F">
        <w:rPr>
          <w:w w:val="95"/>
        </w:rPr>
        <w:t>АДМИНИСТРАТИВНОГ</w:t>
      </w:r>
      <w:r w:rsidR="00CC2280" w:rsidRPr="000B561F">
        <w:rPr>
          <w:spacing w:val="50"/>
          <w:w w:val="95"/>
        </w:rPr>
        <w:t xml:space="preserve"> </w:t>
      </w:r>
      <w:r w:rsidR="00CC2280" w:rsidRPr="000B561F">
        <w:rPr>
          <w:w w:val="95"/>
        </w:rPr>
        <w:t>ПОСТУПКА</w:t>
      </w:r>
    </w:p>
    <w:p w14:paraId="6C267D07" w14:textId="5DA2D3F4" w:rsidR="006A3272" w:rsidRDefault="006A3272" w:rsidP="005E4731">
      <w:pPr>
        <w:pStyle w:val="BodyText"/>
        <w:ind w:left="1061" w:right="1822"/>
        <w:jc w:val="center"/>
        <w:rPr>
          <w:w w:val="95"/>
        </w:rPr>
      </w:pPr>
    </w:p>
    <w:p w14:paraId="5994B62F" w14:textId="77777777" w:rsidR="0071625F" w:rsidRDefault="0071625F" w:rsidP="005E4731">
      <w:pPr>
        <w:pStyle w:val="BodyText"/>
        <w:ind w:left="1061" w:right="1822"/>
        <w:jc w:val="center"/>
        <w:rPr>
          <w:rFonts w:ascii="Arial" w:hAnsi="Arial" w:cs="Arial"/>
          <w:w w:val="95"/>
          <w:sz w:val="40"/>
          <w:szCs w:val="40"/>
          <w:lang w:val="sr-Cyrl-RS"/>
        </w:rPr>
      </w:pPr>
    </w:p>
    <w:p w14:paraId="4AAA1EBE" w14:textId="76B8285F" w:rsidR="006A3272" w:rsidRPr="0071625F" w:rsidRDefault="0071625F" w:rsidP="0071625F">
      <w:pPr>
        <w:pStyle w:val="BodyText"/>
        <w:jc w:val="center"/>
        <w:rPr>
          <w:rFonts w:ascii="Arial" w:hAnsi="Arial" w:cs="Arial"/>
          <w:w w:val="95"/>
          <w:sz w:val="40"/>
          <w:szCs w:val="40"/>
          <w:lang w:val="sr-Cyrl-RS"/>
        </w:rPr>
      </w:pPr>
      <w:r w:rsidRPr="0071625F">
        <w:rPr>
          <w:rFonts w:ascii="Arial" w:hAnsi="Arial" w:cs="Arial"/>
          <w:w w:val="95"/>
          <w:sz w:val="40"/>
          <w:szCs w:val="40"/>
          <w:lang w:val="sr-Cyrl-RS"/>
        </w:rPr>
        <w:t>Ликвидација привредних друштава</w:t>
      </w:r>
      <w:r w:rsidR="00F51881">
        <w:rPr>
          <w:rFonts w:ascii="Arial" w:hAnsi="Arial" w:cs="Arial"/>
          <w:w w:val="95"/>
          <w:sz w:val="40"/>
          <w:szCs w:val="40"/>
          <w:lang w:val="sr-Cyrl-RS"/>
        </w:rPr>
        <w:t xml:space="preserve"> и потраживања локалне пореске администрације</w:t>
      </w:r>
    </w:p>
    <w:p w14:paraId="1E802D66" w14:textId="46398218" w:rsidR="007E1ED3" w:rsidRDefault="007E1ED3" w:rsidP="005E4731">
      <w:pPr>
        <w:pStyle w:val="BodyText"/>
        <w:ind w:left="1061" w:right="1822"/>
        <w:jc w:val="center"/>
        <w:rPr>
          <w:w w:val="95"/>
          <w:lang w:val="sr-Cyrl-RS"/>
        </w:rPr>
      </w:pPr>
    </w:p>
    <w:p w14:paraId="636D5CA5" w14:textId="77777777" w:rsidR="0071625F" w:rsidRDefault="0071625F" w:rsidP="005E4731">
      <w:pPr>
        <w:pStyle w:val="BodyText"/>
        <w:ind w:left="1061" w:right="1822"/>
        <w:jc w:val="center"/>
        <w:rPr>
          <w:w w:val="95"/>
          <w:lang w:val="sr-Cyrl-RS"/>
        </w:rPr>
      </w:pPr>
    </w:p>
    <w:p w14:paraId="7FDF1122" w14:textId="77777777" w:rsidR="0071625F" w:rsidRPr="0071625F" w:rsidRDefault="0071625F" w:rsidP="005E4731">
      <w:pPr>
        <w:pStyle w:val="BodyText"/>
        <w:ind w:left="1061" w:right="1822"/>
        <w:jc w:val="center"/>
        <w:rPr>
          <w:w w:val="95"/>
          <w:lang w:val="sr-Cyrl-RS"/>
        </w:rPr>
      </w:pPr>
    </w:p>
    <w:p w14:paraId="7E68EC54" w14:textId="582F6558" w:rsidR="00D0388D" w:rsidRPr="00BD0AE1" w:rsidRDefault="007D3366" w:rsidP="00EF0DEC">
      <w:pPr>
        <w:pStyle w:val="BodyText"/>
        <w:spacing w:before="315"/>
        <w:ind w:left="392"/>
        <w:jc w:val="both"/>
        <w:rPr>
          <w:rFonts w:ascii="Arial" w:hAnsi="Arial" w:cs="Arial"/>
        </w:rPr>
      </w:pPr>
      <w:proofErr w:type="spellStart"/>
      <w:r w:rsidRPr="00BD0AE1">
        <w:rPr>
          <w:rFonts w:ascii="Arial" w:hAnsi="Arial" w:cs="Arial"/>
          <w:color w:val="800000"/>
          <w:u w:val="single" w:color="800000"/>
        </w:rPr>
        <w:t>Област</w:t>
      </w:r>
      <w:proofErr w:type="spellEnd"/>
      <w:r w:rsidRPr="00BD0AE1">
        <w:rPr>
          <w:rFonts w:ascii="Arial" w:hAnsi="Arial" w:cs="Arial"/>
          <w:color w:val="800000"/>
          <w:u w:val="single" w:color="800000"/>
        </w:rPr>
        <w:t xml:space="preserve">: </w:t>
      </w:r>
      <w:proofErr w:type="spellStart"/>
      <w:r w:rsidRPr="00BD0AE1">
        <w:rPr>
          <w:rFonts w:ascii="Arial" w:hAnsi="Arial" w:cs="Arial"/>
          <w:color w:val="800000"/>
          <w:u w:val="single" w:color="800000"/>
        </w:rPr>
        <w:t>Локална</w:t>
      </w:r>
      <w:proofErr w:type="spellEnd"/>
      <w:r w:rsidRPr="00BD0AE1">
        <w:rPr>
          <w:rFonts w:ascii="Arial" w:hAnsi="Arial" w:cs="Arial"/>
          <w:color w:val="800000"/>
          <w:u w:val="single" w:color="800000"/>
        </w:rPr>
        <w:t xml:space="preserve"> </w:t>
      </w:r>
      <w:proofErr w:type="spellStart"/>
      <w:r w:rsidRPr="00BD0AE1">
        <w:rPr>
          <w:rFonts w:ascii="Arial" w:hAnsi="Arial" w:cs="Arial"/>
          <w:color w:val="800000"/>
          <w:u w:val="single" w:color="800000"/>
        </w:rPr>
        <w:t>пореска</w:t>
      </w:r>
      <w:proofErr w:type="spellEnd"/>
      <w:r w:rsidRPr="00BD0AE1">
        <w:rPr>
          <w:rFonts w:ascii="Arial" w:hAnsi="Arial" w:cs="Arial"/>
          <w:color w:val="800000"/>
          <w:spacing w:val="-1"/>
          <w:u w:val="single" w:color="800000"/>
        </w:rPr>
        <w:t xml:space="preserve"> </w:t>
      </w:r>
      <w:proofErr w:type="spellStart"/>
      <w:r w:rsidRPr="00BD0AE1">
        <w:rPr>
          <w:rFonts w:ascii="Arial" w:hAnsi="Arial" w:cs="Arial"/>
          <w:color w:val="800000"/>
          <w:u w:val="single" w:color="800000"/>
        </w:rPr>
        <w:t>администрација</w:t>
      </w:r>
      <w:proofErr w:type="spellEnd"/>
      <w:r w:rsidR="00CC2280" w:rsidRPr="00BD0AE1">
        <w:rPr>
          <w:rFonts w:ascii="Arial" w:hAnsi="Arial" w:cs="Arial"/>
          <w:color w:val="800000"/>
          <w:spacing w:val="1"/>
          <w:u w:val="single" w:color="800000"/>
        </w:rPr>
        <w:t xml:space="preserve"> </w:t>
      </w:r>
      <w:r w:rsidR="00CC2280" w:rsidRPr="0044611A">
        <w:rPr>
          <w:rFonts w:ascii="Arial" w:hAnsi="Arial" w:cs="Arial"/>
          <w:color w:val="800000"/>
          <w:u w:val="single" w:color="800000"/>
        </w:rPr>
        <w:t>–</w:t>
      </w:r>
      <w:r w:rsidR="00CC2280" w:rsidRPr="0044611A">
        <w:rPr>
          <w:rFonts w:ascii="Arial" w:hAnsi="Arial" w:cs="Arial"/>
          <w:color w:val="800000"/>
          <w:spacing w:val="1"/>
          <w:u w:val="single" w:color="800000"/>
        </w:rPr>
        <w:t xml:space="preserve"> </w:t>
      </w:r>
      <w:proofErr w:type="spellStart"/>
      <w:r w:rsidR="00CC2280" w:rsidRPr="0044611A">
        <w:rPr>
          <w:rFonts w:ascii="Arial" w:hAnsi="Arial" w:cs="Arial"/>
          <w:color w:val="800000"/>
          <w:u w:val="single" w:color="800000"/>
        </w:rPr>
        <w:t>изворн</w:t>
      </w:r>
      <w:proofErr w:type="spellEnd"/>
      <w:r w:rsidR="00F01715" w:rsidRPr="0044611A">
        <w:rPr>
          <w:rFonts w:ascii="Arial" w:hAnsi="Arial" w:cs="Arial"/>
          <w:color w:val="800000"/>
          <w:u w:val="single" w:color="800000"/>
          <w:lang w:val="sr-Cyrl-RS"/>
        </w:rPr>
        <w:t>а надлежност</w:t>
      </w:r>
    </w:p>
    <w:p w14:paraId="1A3F53EB" w14:textId="77777777" w:rsidR="00D0388D" w:rsidRPr="00BD0AE1" w:rsidRDefault="00D0388D" w:rsidP="00EF0DEC">
      <w:pPr>
        <w:pStyle w:val="BodyText"/>
        <w:spacing w:before="8"/>
        <w:jc w:val="both"/>
        <w:rPr>
          <w:rFonts w:ascii="Arial" w:hAnsi="Arial" w:cs="Arial"/>
        </w:rPr>
      </w:pPr>
    </w:p>
    <w:p w14:paraId="09C1938D" w14:textId="77777777" w:rsidR="0071625F" w:rsidRDefault="0071625F" w:rsidP="00BD0AE1">
      <w:pPr>
        <w:pStyle w:val="Heading1"/>
        <w:spacing w:before="93"/>
        <w:ind w:left="0"/>
        <w:rPr>
          <w:color w:val="1F4E79"/>
          <w:lang w:val="sr-Cyrl-RS"/>
        </w:rPr>
      </w:pPr>
    </w:p>
    <w:p w14:paraId="0A832C86" w14:textId="3C8D09E6" w:rsidR="00D0388D" w:rsidRPr="00BD0AE1" w:rsidRDefault="00CC2280" w:rsidP="00BD0AE1">
      <w:pPr>
        <w:pStyle w:val="Heading1"/>
        <w:spacing w:before="93"/>
        <w:ind w:left="0"/>
      </w:pPr>
      <w:proofErr w:type="spellStart"/>
      <w:r w:rsidRPr="00BD0AE1">
        <w:rPr>
          <w:color w:val="1F4E79"/>
        </w:rPr>
        <w:t>Ко</w:t>
      </w:r>
      <w:proofErr w:type="spellEnd"/>
      <w:r w:rsidRPr="00BD0AE1">
        <w:rPr>
          <w:color w:val="1F4E79"/>
          <w:spacing w:val="-4"/>
        </w:rPr>
        <w:t xml:space="preserve"> </w:t>
      </w:r>
      <w:proofErr w:type="spellStart"/>
      <w:r w:rsidRPr="00BD0AE1">
        <w:rPr>
          <w:color w:val="1F4E79"/>
        </w:rPr>
        <w:t>покреће</w:t>
      </w:r>
      <w:proofErr w:type="spellEnd"/>
      <w:r w:rsidRPr="00BD0AE1">
        <w:rPr>
          <w:color w:val="1F4E79"/>
          <w:spacing w:val="-1"/>
        </w:rPr>
        <w:t xml:space="preserve"> </w:t>
      </w:r>
      <w:proofErr w:type="spellStart"/>
      <w:r w:rsidRPr="00BD0AE1">
        <w:rPr>
          <w:color w:val="1F4E79"/>
        </w:rPr>
        <w:t>поступак</w:t>
      </w:r>
      <w:proofErr w:type="spellEnd"/>
      <w:r w:rsidRPr="00BD0AE1">
        <w:rPr>
          <w:color w:val="1F4E79"/>
          <w:spacing w:val="-3"/>
        </w:rPr>
        <w:t xml:space="preserve"> </w:t>
      </w:r>
      <w:r w:rsidRPr="00BD0AE1">
        <w:rPr>
          <w:color w:val="1F4E79"/>
        </w:rPr>
        <w:t>и</w:t>
      </w:r>
      <w:r w:rsidRPr="00BD0AE1">
        <w:rPr>
          <w:color w:val="1F4E79"/>
          <w:spacing w:val="-1"/>
        </w:rPr>
        <w:t xml:space="preserve"> </w:t>
      </w:r>
      <w:proofErr w:type="spellStart"/>
      <w:r w:rsidRPr="00BD0AE1">
        <w:rPr>
          <w:color w:val="1F4E79"/>
        </w:rPr>
        <w:t>начин</w:t>
      </w:r>
      <w:proofErr w:type="spellEnd"/>
      <w:r w:rsidRPr="00BD0AE1">
        <w:rPr>
          <w:color w:val="1F4E79"/>
          <w:spacing w:val="-4"/>
        </w:rPr>
        <w:t xml:space="preserve"> </w:t>
      </w:r>
      <w:proofErr w:type="spellStart"/>
      <w:r w:rsidRPr="00BD0AE1">
        <w:rPr>
          <w:color w:val="1F4E79"/>
        </w:rPr>
        <w:t>покретања</w:t>
      </w:r>
      <w:proofErr w:type="spellEnd"/>
      <w:r w:rsidRPr="00BD0AE1">
        <w:rPr>
          <w:color w:val="1F4E79"/>
          <w:spacing w:val="-2"/>
        </w:rPr>
        <w:t xml:space="preserve"> </w:t>
      </w:r>
      <w:proofErr w:type="spellStart"/>
      <w:r w:rsidRPr="00BD0AE1">
        <w:rPr>
          <w:color w:val="1F4E79"/>
        </w:rPr>
        <w:t>поступка</w:t>
      </w:r>
      <w:proofErr w:type="spellEnd"/>
    </w:p>
    <w:p w14:paraId="654FD576" w14:textId="77777777" w:rsidR="00D0388D" w:rsidRPr="00BD0AE1" w:rsidRDefault="00D0388D" w:rsidP="00EF0DEC">
      <w:pPr>
        <w:pStyle w:val="BodyText"/>
        <w:spacing w:before="2"/>
        <w:jc w:val="both"/>
        <w:rPr>
          <w:rFonts w:ascii="Arial" w:hAnsi="Arial" w:cs="Arial"/>
          <w:b/>
        </w:rPr>
      </w:pPr>
    </w:p>
    <w:p w14:paraId="6575BC04" w14:textId="77777777" w:rsidR="00CF0834" w:rsidRDefault="00CF0834" w:rsidP="00CF0834">
      <w:pPr>
        <w:jc w:val="center"/>
        <w:rPr>
          <w:b/>
          <w:lang w:val="sr-Latn-RS"/>
        </w:rPr>
      </w:pPr>
    </w:p>
    <w:p w14:paraId="7A672944" w14:textId="00761904" w:rsidR="00752FA3" w:rsidRPr="00752FA3" w:rsidRDefault="0071625F" w:rsidP="0070793A">
      <w:pPr>
        <w:ind w:firstLine="720"/>
        <w:jc w:val="both"/>
        <w:rPr>
          <w:rFonts w:ascii="Arial" w:hAnsi="Arial" w:cs="Arial"/>
          <w:sz w:val="24"/>
          <w:szCs w:val="24"/>
          <w:lang w:val="sr-Cyrl-RS"/>
        </w:rPr>
      </w:pPr>
      <w:r>
        <w:rPr>
          <w:rFonts w:ascii="Arial" w:hAnsi="Arial" w:cs="Arial"/>
          <w:sz w:val="24"/>
          <w:szCs w:val="24"/>
          <w:lang w:val="sr-Cyrl-RS"/>
        </w:rPr>
        <w:t>По</w:t>
      </w:r>
      <w:proofErr w:type="spellStart"/>
      <w:r w:rsidR="00752FA3" w:rsidRPr="00752FA3">
        <w:rPr>
          <w:rFonts w:ascii="Arial" w:hAnsi="Arial" w:cs="Arial"/>
          <w:sz w:val="24"/>
          <w:szCs w:val="24"/>
          <w:lang w:val="sr-Latn-RS"/>
        </w:rPr>
        <w:t>ступак</w:t>
      </w:r>
      <w:proofErr w:type="spellEnd"/>
      <w:r w:rsidR="00752FA3" w:rsidRPr="00752FA3">
        <w:rPr>
          <w:rFonts w:ascii="Arial" w:hAnsi="Arial" w:cs="Arial"/>
          <w:sz w:val="24"/>
          <w:szCs w:val="24"/>
          <w:lang w:val="sr-Latn-RS"/>
        </w:rPr>
        <w:t xml:space="preserve"> </w:t>
      </w:r>
      <w:proofErr w:type="spellStart"/>
      <w:r w:rsidR="00752FA3" w:rsidRPr="00752FA3">
        <w:rPr>
          <w:rFonts w:ascii="Arial" w:hAnsi="Arial" w:cs="Arial"/>
          <w:sz w:val="24"/>
          <w:szCs w:val="24"/>
          <w:lang w:val="sr-Latn-RS"/>
        </w:rPr>
        <w:t>ликвидације</w:t>
      </w:r>
      <w:proofErr w:type="spellEnd"/>
      <w:r w:rsidR="00752FA3" w:rsidRPr="00752FA3">
        <w:rPr>
          <w:rFonts w:ascii="Arial" w:hAnsi="Arial" w:cs="Arial"/>
          <w:sz w:val="24"/>
          <w:szCs w:val="24"/>
          <w:lang w:val="sr-Latn-RS"/>
        </w:rPr>
        <w:t xml:space="preserve"> </w:t>
      </w:r>
      <w:proofErr w:type="spellStart"/>
      <w:r w:rsidR="00752FA3" w:rsidRPr="00752FA3">
        <w:rPr>
          <w:rFonts w:ascii="Arial" w:hAnsi="Arial" w:cs="Arial"/>
          <w:sz w:val="24"/>
          <w:szCs w:val="24"/>
          <w:lang w:val="sr-Latn-RS"/>
        </w:rPr>
        <w:t>привредног</w:t>
      </w:r>
      <w:proofErr w:type="spellEnd"/>
      <w:r w:rsidR="00752FA3" w:rsidRPr="00752FA3">
        <w:rPr>
          <w:rFonts w:ascii="Arial" w:hAnsi="Arial" w:cs="Arial"/>
          <w:sz w:val="24"/>
          <w:szCs w:val="24"/>
          <w:lang w:val="sr-Latn-RS"/>
        </w:rPr>
        <w:t xml:space="preserve"> </w:t>
      </w:r>
      <w:proofErr w:type="spellStart"/>
      <w:r w:rsidR="00752FA3" w:rsidRPr="00752FA3">
        <w:rPr>
          <w:rFonts w:ascii="Arial" w:hAnsi="Arial" w:cs="Arial"/>
          <w:sz w:val="24"/>
          <w:szCs w:val="24"/>
          <w:lang w:val="sr-Latn-RS"/>
        </w:rPr>
        <w:t>друштва</w:t>
      </w:r>
      <w:proofErr w:type="spellEnd"/>
      <w:r w:rsidR="00752FA3" w:rsidRPr="00752FA3">
        <w:rPr>
          <w:rFonts w:ascii="Arial" w:hAnsi="Arial" w:cs="Arial"/>
          <w:sz w:val="24"/>
          <w:szCs w:val="24"/>
          <w:lang w:val="sr-Latn-RS"/>
        </w:rPr>
        <w:t xml:space="preserve"> </w:t>
      </w:r>
      <w:proofErr w:type="spellStart"/>
      <w:r w:rsidR="00752FA3" w:rsidRPr="00752FA3">
        <w:rPr>
          <w:rFonts w:ascii="Arial" w:hAnsi="Arial" w:cs="Arial"/>
          <w:sz w:val="24"/>
          <w:szCs w:val="24"/>
          <w:lang w:val="sr-Latn-RS"/>
        </w:rPr>
        <w:t>покреће</w:t>
      </w:r>
      <w:proofErr w:type="spellEnd"/>
      <w:r w:rsidR="00752FA3" w:rsidRPr="00752FA3">
        <w:rPr>
          <w:rFonts w:ascii="Arial" w:hAnsi="Arial" w:cs="Arial"/>
          <w:sz w:val="24"/>
          <w:szCs w:val="24"/>
          <w:lang w:val="sr-Latn-RS"/>
        </w:rPr>
        <w:t xml:space="preserve"> </w:t>
      </w:r>
      <w:r>
        <w:rPr>
          <w:rFonts w:ascii="Arial" w:hAnsi="Arial" w:cs="Arial"/>
          <w:sz w:val="24"/>
          <w:szCs w:val="24"/>
          <w:lang w:val="sr-Cyrl-RS"/>
        </w:rPr>
        <w:t xml:space="preserve">се </w:t>
      </w:r>
      <w:r w:rsidR="00752FA3" w:rsidRPr="00752FA3">
        <w:rPr>
          <w:rFonts w:ascii="Arial" w:hAnsi="Arial" w:cs="Arial"/>
          <w:sz w:val="24"/>
          <w:szCs w:val="24"/>
          <w:lang w:val="sr-Latn-RS"/>
        </w:rPr>
        <w:t xml:space="preserve">и </w:t>
      </w:r>
      <w:proofErr w:type="spellStart"/>
      <w:r w:rsidR="00752FA3" w:rsidRPr="00752FA3">
        <w:rPr>
          <w:rFonts w:ascii="Arial" w:hAnsi="Arial" w:cs="Arial"/>
          <w:sz w:val="24"/>
          <w:szCs w:val="24"/>
          <w:lang w:val="sr-Latn-RS"/>
        </w:rPr>
        <w:t>спроводи</w:t>
      </w:r>
      <w:proofErr w:type="spellEnd"/>
      <w:r w:rsidR="00752FA3" w:rsidRPr="00752FA3">
        <w:rPr>
          <w:rFonts w:ascii="Arial" w:hAnsi="Arial" w:cs="Arial"/>
          <w:sz w:val="24"/>
          <w:szCs w:val="24"/>
          <w:lang w:val="sr-Latn-RS"/>
        </w:rPr>
        <w:t xml:space="preserve"> </w:t>
      </w:r>
      <w:proofErr w:type="spellStart"/>
      <w:r w:rsidR="00752FA3" w:rsidRPr="00752FA3">
        <w:rPr>
          <w:rFonts w:ascii="Arial" w:hAnsi="Arial" w:cs="Arial"/>
          <w:sz w:val="24"/>
          <w:szCs w:val="24"/>
          <w:lang w:val="sr-Latn-RS"/>
        </w:rPr>
        <w:t>на</w:t>
      </w:r>
      <w:proofErr w:type="spellEnd"/>
      <w:r w:rsidR="00752FA3" w:rsidRPr="00752FA3">
        <w:rPr>
          <w:rFonts w:ascii="Arial" w:hAnsi="Arial" w:cs="Arial"/>
          <w:sz w:val="24"/>
          <w:szCs w:val="24"/>
          <w:lang w:val="sr-Latn-RS"/>
        </w:rPr>
        <w:t xml:space="preserve"> </w:t>
      </w:r>
      <w:proofErr w:type="spellStart"/>
      <w:r w:rsidR="00752FA3" w:rsidRPr="00752FA3">
        <w:rPr>
          <w:rFonts w:ascii="Arial" w:hAnsi="Arial" w:cs="Arial"/>
          <w:sz w:val="24"/>
          <w:szCs w:val="24"/>
          <w:lang w:val="sr-Latn-RS"/>
        </w:rPr>
        <w:t>основу</w:t>
      </w:r>
      <w:proofErr w:type="spellEnd"/>
      <w:r w:rsidR="00752FA3" w:rsidRPr="00752FA3">
        <w:rPr>
          <w:rFonts w:ascii="Arial" w:hAnsi="Arial" w:cs="Arial"/>
          <w:sz w:val="24"/>
          <w:szCs w:val="24"/>
          <w:lang w:val="sr-Latn-RS"/>
        </w:rPr>
        <w:t xml:space="preserve"> </w:t>
      </w:r>
      <w:proofErr w:type="spellStart"/>
      <w:r w:rsidR="00752FA3" w:rsidRPr="00752FA3">
        <w:rPr>
          <w:rFonts w:ascii="Arial" w:hAnsi="Arial" w:cs="Arial"/>
          <w:sz w:val="24"/>
          <w:szCs w:val="24"/>
          <w:lang w:val="sr-Latn-RS"/>
        </w:rPr>
        <w:t>одговарајуће</w:t>
      </w:r>
      <w:proofErr w:type="spellEnd"/>
      <w:r w:rsidR="00752FA3" w:rsidRPr="00752FA3">
        <w:rPr>
          <w:rFonts w:ascii="Arial" w:hAnsi="Arial" w:cs="Arial"/>
          <w:sz w:val="24"/>
          <w:szCs w:val="24"/>
          <w:lang w:val="sr-Latn-RS"/>
        </w:rPr>
        <w:t xml:space="preserve"> </w:t>
      </w:r>
      <w:proofErr w:type="spellStart"/>
      <w:r w:rsidR="00752FA3" w:rsidRPr="00752FA3">
        <w:rPr>
          <w:rFonts w:ascii="Arial" w:hAnsi="Arial" w:cs="Arial"/>
          <w:sz w:val="24"/>
          <w:szCs w:val="24"/>
          <w:lang w:val="sr-Latn-RS"/>
        </w:rPr>
        <w:t>одлуке</w:t>
      </w:r>
      <w:proofErr w:type="spellEnd"/>
      <w:r>
        <w:rPr>
          <w:rFonts w:ascii="Arial" w:hAnsi="Arial" w:cs="Arial"/>
          <w:sz w:val="24"/>
          <w:szCs w:val="24"/>
          <w:lang w:val="sr-Cyrl-RS"/>
        </w:rPr>
        <w:t xml:space="preserve"> која се региструје у </w:t>
      </w:r>
      <w:r w:rsidRPr="0071625F">
        <w:rPr>
          <w:rFonts w:ascii="Arial" w:hAnsi="Arial" w:cs="Arial"/>
          <w:sz w:val="24"/>
          <w:szCs w:val="24"/>
          <w:lang w:val="sr-Cyrl-RS"/>
        </w:rPr>
        <w:t>регистру привредних субјеката који води Агенција за привредне регистре и објављивањем огласа о покретању ликвидације, на интернет страници Агенције за привредне регистре</w:t>
      </w:r>
      <w:r w:rsidR="00752FA3" w:rsidRPr="00752FA3">
        <w:rPr>
          <w:rFonts w:ascii="Arial" w:hAnsi="Arial" w:cs="Arial"/>
          <w:sz w:val="24"/>
          <w:szCs w:val="24"/>
          <w:lang w:val="sr-Latn-RS"/>
        </w:rPr>
        <w:t>. У случају ликвидације друштва са ограниченом одговорношћу и акционарског друштва, одлуку доноси скупштина, ако оснивачким актом није другачије одређено. Ликвидација ортачког и командитног друштва покреће се једногласном одлуком свих ортака, односно комплементара ако уговором о оснивању није другачије одређено. Ликвидација је поступак престанка друштва уз потпуно измирење својих обавеза. Спроводи се када привредно друштво има довољно средстава за намирење својих обавеза. По окончању поступка ликвидације привредно друштво брише се из регистра привредних субјеката.</w:t>
      </w:r>
      <w:r w:rsidR="00752FA3" w:rsidRPr="00752FA3">
        <w:rPr>
          <w:rFonts w:ascii="Arial" w:hAnsi="Arial" w:cs="Arial"/>
          <w:sz w:val="24"/>
          <w:szCs w:val="24"/>
          <w:lang w:val="sr-Cyrl-RS"/>
        </w:rPr>
        <w:t xml:space="preserve"> </w:t>
      </w:r>
    </w:p>
    <w:p w14:paraId="3FDAAD33" w14:textId="1DF619BB" w:rsidR="00752FA3" w:rsidRPr="00752FA3" w:rsidRDefault="00752FA3" w:rsidP="0070793A">
      <w:pPr>
        <w:jc w:val="both"/>
        <w:rPr>
          <w:rFonts w:ascii="Arial" w:hAnsi="Arial" w:cs="Arial"/>
          <w:sz w:val="24"/>
          <w:szCs w:val="24"/>
          <w:lang w:val="sr-Latn-RS"/>
        </w:rPr>
      </w:pPr>
      <w:r w:rsidRPr="00752FA3">
        <w:rPr>
          <w:rFonts w:ascii="Arial" w:hAnsi="Arial" w:cs="Arial"/>
          <w:sz w:val="24"/>
          <w:szCs w:val="24"/>
          <w:lang w:val="sr-Latn-RS"/>
        </w:rPr>
        <w:lastRenderedPageBreak/>
        <w:tab/>
        <w:t>Обавеза регистрације одлуке о ликвидацији и обавеза објављивања огласа о покретању поступка ликвидације прописана је како би заинтересована трећа лица била у могућност</w:t>
      </w:r>
      <w:r w:rsidR="00184EEE">
        <w:rPr>
          <w:rFonts w:ascii="Arial" w:hAnsi="Arial" w:cs="Arial"/>
          <w:sz w:val="24"/>
          <w:szCs w:val="24"/>
          <w:lang w:val="sr-Cyrl-RS"/>
        </w:rPr>
        <w:t>и</w:t>
      </w:r>
      <w:r w:rsidRPr="00752FA3">
        <w:rPr>
          <w:rFonts w:ascii="Arial" w:hAnsi="Arial" w:cs="Arial"/>
          <w:sz w:val="24"/>
          <w:szCs w:val="24"/>
          <w:lang w:val="sr-Latn-RS"/>
        </w:rPr>
        <w:t xml:space="preserve"> да сазнају за ову чињеницу и у вези са њом остварују одређена права према друштву. </w:t>
      </w:r>
      <w:proofErr w:type="spellStart"/>
      <w:r w:rsidRPr="00752FA3">
        <w:rPr>
          <w:rFonts w:ascii="Arial" w:hAnsi="Arial" w:cs="Arial"/>
          <w:sz w:val="24"/>
          <w:szCs w:val="24"/>
          <w:lang w:val="sr-Latn-RS"/>
        </w:rPr>
        <w:t>Поред</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тога</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уз</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пословно</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име</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привредног</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друштва</w:t>
      </w:r>
      <w:proofErr w:type="spellEnd"/>
      <w:r w:rsidRPr="00752FA3">
        <w:rPr>
          <w:rFonts w:ascii="Arial" w:hAnsi="Arial" w:cs="Arial"/>
          <w:sz w:val="24"/>
          <w:szCs w:val="24"/>
          <w:lang w:val="sr-Latn-RS"/>
        </w:rPr>
        <w:t xml:space="preserve"> у </w:t>
      </w:r>
      <w:proofErr w:type="spellStart"/>
      <w:r w:rsidRPr="00752FA3">
        <w:rPr>
          <w:rFonts w:ascii="Arial" w:hAnsi="Arial" w:cs="Arial"/>
          <w:sz w:val="24"/>
          <w:szCs w:val="24"/>
          <w:lang w:val="sr-Latn-RS"/>
        </w:rPr>
        <w:t>поступку</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ликвидације</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додаје</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се</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ознака</w:t>
      </w:r>
      <w:proofErr w:type="spellEnd"/>
      <w:r w:rsidRPr="00752FA3">
        <w:rPr>
          <w:rFonts w:ascii="Arial" w:hAnsi="Arial" w:cs="Arial"/>
          <w:sz w:val="24"/>
          <w:szCs w:val="24"/>
          <w:lang w:val="sr-Latn-RS"/>
        </w:rPr>
        <w:t xml:space="preserve"> „у </w:t>
      </w:r>
      <w:proofErr w:type="spellStart"/>
      <w:r w:rsidRPr="00752FA3">
        <w:rPr>
          <w:rFonts w:ascii="Arial" w:hAnsi="Arial" w:cs="Arial"/>
          <w:sz w:val="24"/>
          <w:szCs w:val="24"/>
          <w:lang w:val="sr-Latn-RS"/>
        </w:rPr>
        <w:t>ликвидацији</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како</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би</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трећа</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лица</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већ</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из</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самог</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пословног</w:t>
      </w:r>
      <w:proofErr w:type="spellEnd"/>
      <w:r w:rsidRPr="00752FA3">
        <w:rPr>
          <w:rFonts w:ascii="Arial" w:hAnsi="Arial" w:cs="Arial"/>
          <w:sz w:val="24"/>
          <w:szCs w:val="24"/>
          <w:lang w:val="sr-Latn-RS"/>
        </w:rPr>
        <w:t xml:space="preserve"> </w:t>
      </w:r>
      <w:proofErr w:type="spellStart"/>
      <w:r w:rsidRPr="00752FA3">
        <w:rPr>
          <w:rFonts w:ascii="Arial" w:hAnsi="Arial" w:cs="Arial"/>
          <w:sz w:val="24"/>
          <w:szCs w:val="24"/>
          <w:lang w:val="sr-Latn-RS"/>
        </w:rPr>
        <w:t>имена</w:t>
      </w:r>
      <w:proofErr w:type="spellEnd"/>
      <w:r w:rsidRPr="00752FA3">
        <w:rPr>
          <w:rFonts w:ascii="Arial" w:hAnsi="Arial" w:cs="Arial"/>
          <w:sz w:val="24"/>
          <w:szCs w:val="24"/>
          <w:lang w:val="sr-Latn-RS"/>
        </w:rPr>
        <w:t xml:space="preserve"> знала да се ради о друштву које треба да престане по окончању ликвидационог поступка.</w:t>
      </w:r>
    </w:p>
    <w:p w14:paraId="43335797" w14:textId="6F089D81" w:rsidR="00752FA3" w:rsidRPr="00752FA3" w:rsidRDefault="00752FA3" w:rsidP="0070793A">
      <w:pPr>
        <w:ind w:firstLine="720"/>
        <w:jc w:val="both"/>
        <w:rPr>
          <w:rFonts w:ascii="Arial" w:eastAsia="Times New Roman" w:hAnsi="Arial" w:cs="Arial"/>
          <w:sz w:val="24"/>
          <w:szCs w:val="24"/>
          <w:lang w:val="sr-Cyrl-RS"/>
        </w:rPr>
      </w:pPr>
      <w:r w:rsidRPr="00752FA3">
        <w:rPr>
          <w:rFonts w:ascii="Arial" w:hAnsi="Arial" w:cs="Arial"/>
          <w:sz w:val="24"/>
          <w:szCs w:val="24"/>
          <w:lang w:val="sr-Latn-RS"/>
        </w:rPr>
        <w:tab/>
      </w:r>
    </w:p>
    <w:p w14:paraId="70BAD0E6" w14:textId="2F20FC5E" w:rsidR="00CF0834" w:rsidRPr="00752FA3" w:rsidRDefault="00CF0834" w:rsidP="00CF0834">
      <w:pPr>
        <w:ind w:firstLine="720"/>
        <w:jc w:val="both"/>
        <w:rPr>
          <w:rFonts w:ascii="Arial" w:hAnsi="Arial" w:cs="Arial"/>
          <w:sz w:val="24"/>
          <w:szCs w:val="24"/>
          <w:lang w:val="sr-Cyrl-RS"/>
        </w:rPr>
      </w:pPr>
      <w:r w:rsidRPr="00752FA3">
        <w:rPr>
          <w:rFonts w:ascii="Arial" w:hAnsi="Arial" w:cs="Arial"/>
          <w:sz w:val="24"/>
          <w:szCs w:val="24"/>
          <w:lang w:val="sr-Cyrl-RS"/>
        </w:rPr>
        <w:t xml:space="preserve"> </w:t>
      </w:r>
    </w:p>
    <w:p w14:paraId="700D9660" w14:textId="60A0DBA7" w:rsidR="00D0388D" w:rsidRPr="00BD0AE1" w:rsidRDefault="00CC2280" w:rsidP="00C01ED6">
      <w:pPr>
        <w:pStyle w:val="Heading1"/>
        <w:spacing w:before="93"/>
        <w:ind w:left="0"/>
      </w:pPr>
      <w:proofErr w:type="spellStart"/>
      <w:r w:rsidRPr="00BD0AE1">
        <w:rPr>
          <w:color w:val="1F4E79"/>
        </w:rPr>
        <w:t>Правни</w:t>
      </w:r>
      <w:proofErr w:type="spellEnd"/>
      <w:r w:rsidRPr="00BD0AE1">
        <w:rPr>
          <w:color w:val="1F4E79"/>
          <w:spacing w:val="-1"/>
        </w:rPr>
        <w:t xml:space="preserve"> </w:t>
      </w:r>
      <w:proofErr w:type="spellStart"/>
      <w:r w:rsidRPr="00BD0AE1">
        <w:rPr>
          <w:color w:val="1F4E79"/>
        </w:rPr>
        <w:t>основ</w:t>
      </w:r>
      <w:proofErr w:type="spellEnd"/>
    </w:p>
    <w:p w14:paraId="544ECA00" w14:textId="77777777" w:rsidR="00D0388D" w:rsidRPr="00BD0AE1" w:rsidRDefault="00D0388D">
      <w:pPr>
        <w:pStyle w:val="BodyText"/>
        <w:rPr>
          <w:rFonts w:ascii="Arial" w:hAnsi="Arial" w:cs="Arial"/>
          <w:b/>
        </w:rPr>
      </w:pPr>
    </w:p>
    <w:p w14:paraId="640E4324" w14:textId="7C1F727A" w:rsidR="00053024" w:rsidRPr="00BD0AE1" w:rsidRDefault="00053024" w:rsidP="000B561F">
      <w:pPr>
        <w:pStyle w:val="BodyText"/>
        <w:spacing w:before="155" w:line="278" w:lineRule="auto"/>
        <w:ind w:right="-51" w:firstLine="720"/>
        <w:jc w:val="both"/>
        <w:rPr>
          <w:rFonts w:ascii="Arial" w:hAnsi="Arial" w:cs="Arial"/>
        </w:rPr>
      </w:pPr>
      <w:proofErr w:type="spellStart"/>
      <w:r w:rsidRPr="00BD0AE1">
        <w:rPr>
          <w:rFonts w:ascii="Arial" w:hAnsi="Arial" w:cs="Arial"/>
        </w:rPr>
        <w:t>Законом</w:t>
      </w:r>
      <w:proofErr w:type="spellEnd"/>
      <w:r w:rsidRPr="00BD0AE1">
        <w:rPr>
          <w:rFonts w:ascii="Arial" w:hAnsi="Arial" w:cs="Arial"/>
        </w:rPr>
        <w:t xml:space="preserve"> о </w:t>
      </w:r>
      <w:proofErr w:type="spellStart"/>
      <w:r w:rsidRPr="00BD0AE1">
        <w:rPr>
          <w:rFonts w:ascii="Arial" w:hAnsi="Arial" w:cs="Arial"/>
        </w:rPr>
        <w:t>финансирању</w:t>
      </w:r>
      <w:proofErr w:type="spellEnd"/>
      <w:r w:rsidRPr="00BD0AE1">
        <w:rPr>
          <w:rFonts w:ascii="Arial" w:hAnsi="Arial" w:cs="Arial"/>
        </w:rPr>
        <w:t xml:space="preserve"> </w:t>
      </w:r>
      <w:proofErr w:type="spellStart"/>
      <w:r w:rsidRPr="00BD0AE1">
        <w:rPr>
          <w:rFonts w:ascii="Arial" w:hAnsi="Arial" w:cs="Arial"/>
        </w:rPr>
        <w:t>локалне</w:t>
      </w:r>
      <w:proofErr w:type="spellEnd"/>
      <w:r w:rsidRPr="00BD0AE1">
        <w:rPr>
          <w:rFonts w:ascii="Arial" w:hAnsi="Arial" w:cs="Arial"/>
        </w:rPr>
        <w:t xml:space="preserve"> </w:t>
      </w:r>
      <w:proofErr w:type="spellStart"/>
      <w:r w:rsidRPr="00BD0AE1">
        <w:rPr>
          <w:rFonts w:ascii="Arial" w:hAnsi="Arial" w:cs="Arial"/>
        </w:rPr>
        <w:t>самоуправе</w:t>
      </w:r>
      <w:proofErr w:type="spellEnd"/>
      <w:r w:rsidRPr="00BD0AE1">
        <w:rPr>
          <w:rFonts w:ascii="Arial" w:hAnsi="Arial" w:cs="Arial"/>
        </w:rPr>
        <w:t xml:space="preserve"> („</w:t>
      </w:r>
      <w:proofErr w:type="spellStart"/>
      <w:r w:rsidRPr="00BD0AE1">
        <w:rPr>
          <w:rFonts w:ascii="Arial" w:hAnsi="Arial" w:cs="Arial"/>
        </w:rPr>
        <w:t>Службени</w:t>
      </w:r>
      <w:proofErr w:type="spellEnd"/>
      <w:r w:rsidRPr="00BD0AE1">
        <w:rPr>
          <w:rFonts w:ascii="Arial" w:hAnsi="Arial" w:cs="Arial"/>
        </w:rPr>
        <w:t xml:space="preserve"> </w:t>
      </w:r>
      <w:proofErr w:type="spellStart"/>
      <w:r w:rsidRPr="00BD0AE1">
        <w:rPr>
          <w:rFonts w:ascii="Arial" w:hAnsi="Arial" w:cs="Arial"/>
        </w:rPr>
        <w:t>гласник</w:t>
      </w:r>
      <w:proofErr w:type="spellEnd"/>
      <w:r w:rsidRPr="00BD0AE1">
        <w:rPr>
          <w:rFonts w:ascii="Arial" w:hAnsi="Arial" w:cs="Arial"/>
        </w:rPr>
        <w:t xml:space="preserve"> </w:t>
      </w:r>
      <w:proofErr w:type="gramStart"/>
      <w:r w:rsidRPr="00BD0AE1">
        <w:rPr>
          <w:rFonts w:ascii="Arial" w:hAnsi="Arial" w:cs="Arial"/>
        </w:rPr>
        <w:t>РС“</w:t>
      </w:r>
      <w:proofErr w:type="gramEnd"/>
      <w:r w:rsidR="002B30C9">
        <w:rPr>
          <w:rFonts w:ascii="Arial" w:hAnsi="Arial" w:cs="Arial"/>
        </w:rPr>
        <w:t>,</w:t>
      </w:r>
      <w:r w:rsidRPr="00BD0AE1">
        <w:rPr>
          <w:rFonts w:ascii="Arial" w:hAnsi="Arial" w:cs="Arial"/>
        </w:rPr>
        <w:t xml:space="preserve"> </w:t>
      </w:r>
      <w:proofErr w:type="spellStart"/>
      <w:r w:rsidRPr="00BD0AE1">
        <w:rPr>
          <w:rFonts w:ascii="Arial" w:hAnsi="Arial" w:cs="Arial"/>
        </w:rPr>
        <w:t>број</w:t>
      </w:r>
      <w:proofErr w:type="spellEnd"/>
      <w:r w:rsidRPr="00BD0AE1">
        <w:rPr>
          <w:rFonts w:ascii="Arial" w:hAnsi="Arial" w:cs="Arial"/>
        </w:rPr>
        <w:t xml:space="preserve"> 62/06, 47/11, 93/12, 99/13 - </w:t>
      </w:r>
      <w:proofErr w:type="spellStart"/>
      <w:r w:rsidRPr="00BD0AE1">
        <w:rPr>
          <w:rFonts w:ascii="Arial" w:hAnsi="Arial" w:cs="Arial"/>
        </w:rPr>
        <w:t>усклађени</w:t>
      </w:r>
      <w:proofErr w:type="spellEnd"/>
      <w:r w:rsidRPr="00BD0AE1">
        <w:rPr>
          <w:rFonts w:ascii="Arial" w:hAnsi="Arial" w:cs="Arial"/>
          <w:spacing w:val="1"/>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125/14 -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95/15 -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83/16 -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91/16-усклађени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w:t>
      </w:r>
      <w:r w:rsidRPr="00BD0AE1">
        <w:rPr>
          <w:rFonts w:ascii="Arial" w:hAnsi="Arial" w:cs="Arial"/>
          <w:lang w:val="sr-Cyrl-RS"/>
        </w:rPr>
        <w:t xml:space="preserve">, </w:t>
      </w:r>
      <w:r w:rsidRPr="00BD0AE1">
        <w:rPr>
          <w:rFonts w:ascii="Arial" w:hAnsi="Arial" w:cs="Arial"/>
        </w:rPr>
        <w:t>104/16 -</w:t>
      </w:r>
      <w:proofErr w:type="spellStart"/>
      <w:r w:rsidRPr="00BD0AE1">
        <w:rPr>
          <w:rFonts w:ascii="Arial" w:hAnsi="Arial" w:cs="Arial"/>
        </w:rPr>
        <w:t>др</w:t>
      </w:r>
      <w:proofErr w:type="spellEnd"/>
      <w:r w:rsidRPr="00BD0AE1">
        <w:rPr>
          <w:rFonts w:ascii="Arial" w:hAnsi="Arial" w:cs="Arial"/>
        </w:rPr>
        <w:t>.</w:t>
      </w:r>
      <w:r w:rsidRPr="00BD0AE1">
        <w:rPr>
          <w:rFonts w:ascii="Arial" w:hAnsi="Arial" w:cs="Arial"/>
          <w:spacing w:val="1"/>
        </w:rPr>
        <w:t xml:space="preserve"> </w:t>
      </w:r>
      <w:proofErr w:type="spellStart"/>
      <w:r w:rsidRPr="00BD0AE1">
        <w:rPr>
          <w:rFonts w:ascii="Arial" w:hAnsi="Arial" w:cs="Arial"/>
        </w:rPr>
        <w:t>закон</w:t>
      </w:r>
      <w:proofErr w:type="spellEnd"/>
      <w:r w:rsidRPr="00BD0AE1">
        <w:rPr>
          <w:rFonts w:ascii="Arial" w:hAnsi="Arial" w:cs="Arial"/>
        </w:rPr>
        <w:t xml:space="preserve">, 96/17-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89/18-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95/18-др. </w:t>
      </w:r>
      <w:proofErr w:type="spellStart"/>
      <w:r w:rsidRPr="00BD0AE1">
        <w:rPr>
          <w:rFonts w:ascii="Arial" w:hAnsi="Arial" w:cs="Arial"/>
        </w:rPr>
        <w:t>закон</w:t>
      </w:r>
      <w:proofErr w:type="spellEnd"/>
      <w:r w:rsidRPr="00BD0AE1">
        <w:rPr>
          <w:rFonts w:ascii="Arial" w:hAnsi="Arial" w:cs="Arial"/>
        </w:rPr>
        <w:t xml:space="preserve">, 86/19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126/20 -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99/21 -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w:t>
      </w:r>
      <w:r w:rsidRPr="00BD0AE1">
        <w:rPr>
          <w:rFonts w:ascii="Arial" w:hAnsi="Arial" w:cs="Arial"/>
          <w:lang w:val="sr-Cyrl-RS"/>
        </w:rPr>
        <w:t xml:space="preserve">, </w:t>
      </w:r>
      <w:r w:rsidRPr="00BD0AE1">
        <w:rPr>
          <w:rFonts w:ascii="Arial" w:hAnsi="Arial" w:cs="Arial"/>
        </w:rPr>
        <w:t xml:space="preserve">111/21 - </w:t>
      </w:r>
      <w:proofErr w:type="spellStart"/>
      <w:r w:rsidRPr="00BD0AE1">
        <w:rPr>
          <w:rFonts w:ascii="Arial" w:hAnsi="Arial" w:cs="Arial"/>
        </w:rPr>
        <w:t>др</w:t>
      </w:r>
      <w:proofErr w:type="spellEnd"/>
      <w:r w:rsidRPr="00BD0AE1">
        <w:rPr>
          <w:rFonts w:ascii="Arial" w:hAnsi="Arial" w:cs="Arial"/>
        </w:rPr>
        <w:t xml:space="preserve">. </w:t>
      </w:r>
      <w:r w:rsidR="00A647E1">
        <w:rPr>
          <w:rFonts w:ascii="Arial" w:hAnsi="Arial" w:cs="Arial"/>
          <w:lang w:val="sr-Cyrl-RS"/>
        </w:rPr>
        <w:t>з</w:t>
      </w:r>
      <w:proofErr w:type="spellStart"/>
      <w:r w:rsidRPr="00BD0AE1">
        <w:rPr>
          <w:rFonts w:ascii="Arial" w:hAnsi="Arial" w:cs="Arial"/>
        </w:rPr>
        <w:t>акон</w:t>
      </w:r>
      <w:proofErr w:type="spellEnd"/>
      <w:r w:rsidR="00A647E1">
        <w:rPr>
          <w:rFonts w:ascii="Arial" w:hAnsi="Arial" w:cs="Arial"/>
          <w:lang w:val="sr-Cyrl-RS"/>
        </w:rPr>
        <w:t xml:space="preserve">, </w:t>
      </w:r>
      <w:r w:rsidRPr="00BD0AE1">
        <w:rPr>
          <w:rFonts w:ascii="Arial" w:hAnsi="Arial" w:cs="Arial"/>
          <w:lang w:val="sr-Cyrl-RS"/>
        </w:rPr>
        <w:t xml:space="preserve">124/22 – усклађени дин. </w:t>
      </w:r>
      <w:proofErr w:type="spellStart"/>
      <w:r w:rsidRPr="00BD0AE1">
        <w:rPr>
          <w:rFonts w:ascii="Arial" w:hAnsi="Arial" w:cs="Arial"/>
          <w:lang w:val="sr-Cyrl-RS"/>
        </w:rPr>
        <w:t>изн</w:t>
      </w:r>
      <w:proofErr w:type="spellEnd"/>
      <w:r w:rsidRPr="00BD0AE1">
        <w:rPr>
          <w:rFonts w:ascii="Arial" w:hAnsi="Arial" w:cs="Arial"/>
          <w:lang w:val="sr-Cyrl-RS"/>
        </w:rPr>
        <w:t>.</w:t>
      </w:r>
      <w:r w:rsidR="00A647E1">
        <w:rPr>
          <w:rFonts w:ascii="Arial" w:hAnsi="Arial" w:cs="Arial"/>
          <w:lang w:val="sr-Cyrl-RS"/>
        </w:rPr>
        <w:t xml:space="preserve"> и 97/23 – усклађени дин. </w:t>
      </w:r>
      <w:proofErr w:type="spellStart"/>
      <w:r w:rsidR="00A647E1">
        <w:rPr>
          <w:rFonts w:ascii="Arial" w:hAnsi="Arial" w:cs="Arial"/>
          <w:lang w:val="sr-Cyrl-RS"/>
        </w:rPr>
        <w:t>изн</w:t>
      </w:r>
      <w:proofErr w:type="spellEnd"/>
      <w:r w:rsidR="00A647E1">
        <w:rPr>
          <w:rFonts w:ascii="Arial" w:hAnsi="Arial" w:cs="Arial"/>
          <w:lang w:val="sr-Cyrl-RS"/>
        </w:rPr>
        <w:t>.</w:t>
      </w:r>
      <w:r w:rsidRPr="00BD0AE1">
        <w:rPr>
          <w:rFonts w:ascii="Arial" w:hAnsi="Arial" w:cs="Arial"/>
        </w:rPr>
        <w:t>)</w:t>
      </w:r>
      <w:r w:rsidRPr="00BD0AE1">
        <w:rPr>
          <w:rFonts w:ascii="Arial" w:hAnsi="Arial" w:cs="Arial"/>
          <w:spacing w:val="1"/>
        </w:rPr>
        <w:t xml:space="preserve"> </w:t>
      </w:r>
      <w:proofErr w:type="spellStart"/>
      <w:r w:rsidRPr="00BD0AE1">
        <w:rPr>
          <w:rFonts w:ascii="Arial" w:hAnsi="Arial" w:cs="Arial"/>
        </w:rPr>
        <w:t>чланом</w:t>
      </w:r>
      <w:proofErr w:type="spellEnd"/>
      <w:r w:rsidRPr="00BD0AE1">
        <w:rPr>
          <w:rFonts w:ascii="Arial" w:hAnsi="Arial" w:cs="Arial"/>
        </w:rPr>
        <w:t xml:space="preserve"> 6. </w:t>
      </w:r>
      <w:proofErr w:type="spellStart"/>
      <w:r w:rsidRPr="00BD0AE1">
        <w:rPr>
          <w:rFonts w:ascii="Arial" w:hAnsi="Arial" w:cs="Arial"/>
        </w:rPr>
        <w:t>став</w:t>
      </w:r>
      <w:proofErr w:type="spellEnd"/>
      <w:r w:rsidRPr="00BD0AE1">
        <w:rPr>
          <w:rFonts w:ascii="Arial" w:hAnsi="Arial" w:cs="Arial"/>
        </w:rPr>
        <w:t xml:space="preserve"> 1. </w:t>
      </w:r>
      <w:proofErr w:type="spellStart"/>
      <w:r w:rsidRPr="00BD0AE1">
        <w:rPr>
          <w:rFonts w:ascii="Arial" w:hAnsi="Arial" w:cs="Arial"/>
        </w:rPr>
        <w:t>тачка</w:t>
      </w:r>
      <w:proofErr w:type="spellEnd"/>
      <w:r w:rsidRPr="00BD0AE1">
        <w:rPr>
          <w:rFonts w:ascii="Arial" w:hAnsi="Arial" w:cs="Arial"/>
        </w:rPr>
        <w:t xml:space="preserve"> 1. </w:t>
      </w:r>
      <w:proofErr w:type="spellStart"/>
      <w:r w:rsidRPr="00BD0AE1">
        <w:rPr>
          <w:rFonts w:ascii="Arial" w:hAnsi="Arial" w:cs="Arial"/>
        </w:rPr>
        <w:t>прописано</w:t>
      </w:r>
      <w:proofErr w:type="spellEnd"/>
      <w:r w:rsidRPr="00BD0AE1">
        <w:rPr>
          <w:rFonts w:ascii="Arial" w:hAnsi="Arial" w:cs="Arial"/>
        </w:rPr>
        <w:t xml:space="preserve"> </w:t>
      </w:r>
      <w:proofErr w:type="spellStart"/>
      <w:r w:rsidRPr="00BD0AE1">
        <w:rPr>
          <w:rFonts w:ascii="Arial" w:hAnsi="Arial" w:cs="Arial"/>
        </w:rPr>
        <w:t>је</w:t>
      </w:r>
      <w:proofErr w:type="spellEnd"/>
      <w:r w:rsidRPr="00BD0AE1">
        <w:rPr>
          <w:rFonts w:ascii="Arial" w:hAnsi="Arial" w:cs="Arial"/>
        </w:rPr>
        <w:t xml:space="preserve"> </w:t>
      </w:r>
      <w:proofErr w:type="spellStart"/>
      <w:r w:rsidRPr="00BD0AE1">
        <w:rPr>
          <w:rFonts w:ascii="Arial" w:hAnsi="Arial" w:cs="Arial"/>
        </w:rPr>
        <w:t>да</w:t>
      </w:r>
      <w:proofErr w:type="spellEnd"/>
      <w:r w:rsidRPr="00BD0AE1">
        <w:rPr>
          <w:rFonts w:ascii="Arial" w:hAnsi="Arial" w:cs="Arial"/>
        </w:rPr>
        <w:t xml:space="preserve"> </w:t>
      </w:r>
      <w:proofErr w:type="spellStart"/>
      <w:r w:rsidRPr="00BD0AE1">
        <w:rPr>
          <w:rFonts w:ascii="Arial" w:hAnsi="Arial" w:cs="Arial"/>
        </w:rPr>
        <w:t>јединици</w:t>
      </w:r>
      <w:proofErr w:type="spellEnd"/>
      <w:r w:rsidRPr="00BD0AE1">
        <w:rPr>
          <w:rFonts w:ascii="Arial" w:hAnsi="Arial" w:cs="Arial"/>
        </w:rPr>
        <w:t xml:space="preserve"> </w:t>
      </w:r>
      <w:proofErr w:type="spellStart"/>
      <w:r w:rsidRPr="00BD0AE1">
        <w:rPr>
          <w:rFonts w:ascii="Arial" w:hAnsi="Arial" w:cs="Arial"/>
        </w:rPr>
        <w:t>локалне</w:t>
      </w:r>
      <w:proofErr w:type="spellEnd"/>
      <w:r w:rsidRPr="00BD0AE1">
        <w:rPr>
          <w:rFonts w:ascii="Arial" w:hAnsi="Arial" w:cs="Arial"/>
        </w:rPr>
        <w:t xml:space="preserve"> </w:t>
      </w:r>
      <w:proofErr w:type="spellStart"/>
      <w:r w:rsidRPr="00BD0AE1">
        <w:rPr>
          <w:rFonts w:ascii="Arial" w:hAnsi="Arial" w:cs="Arial"/>
        </w:rPr>
        <w:t>самоуправе</w:t>
      </w:r>
      <w:proofErr w:type="spellEnd"/>
      <w:r w:rsidRPr="00BD0AE1">
        <w:rPr>
          <w:rFonts w:ascii="Arial" w:hAnsi="Arial" w:cs="Arial"/>
        </w:rPr>
        <w:t xml:space="preserve"> </w:t>
      </w:r>
      <w:proofErr w:type="spellStart"/>
      <w:r w:rsidRPr="00BD0AE1">
        <w:rPr>
          <w:rFonts w:ascii="Arial" w:hAnsi="Arial" w:cs="Arial"/>
        </w:rPr>
        <w:t>припада</w:t>
      </w:r>
      <w:proofErr w:type="spellEnd"/>
      <w:r w:rsidR="0071625F">
        <w:rPr>
          <w:rFonts w:ascii="Arial" w:hAnsi="Arial" w:cs="Arial"/>
          <w:lang w:val="sr-Cyrl-RS"/>
        </w:rPr>
        <w:t>ју</w:t>
      </w:r>
      <w:r w:rsidRPr="00BD0AE1">
        <w:rPr>
          <w:rFonts w:ascii="Arial" w:hAnsi="Arial" w:cs="Arial"/>
        </w:rPr>
        <w:t xml:space="preserve"> </w:t>
      </w:r>
      <w:proofErr w:type="spellStart"/>
      <w:r w:rsidRPr="00BD0AE1">
        <w:rPr>
          <w:rFonts w:ascii="Arial" w:hAnsi="Arial" w:cs="Arial"/>
        </w:rPr>
        <w:t>изворни</w:t>
      </w:r>
      <w:proofErr w:type="spellEnd"/>
      <w:r w:rsidRPr="00BD0AE1">
        <w:rPr>
          <w:rFonts w:ascii="Arial" w:hAnsi="Arial" w:cs="Arial"/>
        </w:rPr>
        <w:t xml:space="preserve"> </w:t>
      </w:r>
      <w:proofErr w:type="spellStart"/>
      <w:r w:rsidRPr="00BD0AE1">
        <w:rPr>
          <w:rFonts w:ascii="Arial" w:hAnsi="Arial" w:cs="Arial"/>
        </w:rPr>
        <w:t>приход</w:t>
      </w:r>
      <w:proofErr w:type="spellEnd"/>
      <w:r w:rsidR="0071625F">
        <w:rPr>
          <w:rFonts w:ascii="Arial" w:hAnsi="Arial" w:cs="Arial"/>
          <w:lang w:val="sr-Cyrl-RS"/>
        </w:rPr>
        <w:t>и, а ч</w:t>
      </w:r>
      <w:proofErr w:type="spellStart"/>
      <w:r w:rsidRPr="00BD0AE1">
        <w:rPr>
          <w:rFonts w:ascii="Arial" w:hAnsi="Arial" w:cs="Arial"/>
        </w:rPr>
        <w:t>ланом</w:t>
      </w:r>
      <w:proofErr w:type="spellEnd"/>
      <w:r w:rsidRPr="00BD0AE1">
        <w:rPr>
          <w:rFonts w:ascii="Arial" w:hAnsi="Arial" w:cs="Arial"/>
        </w:rPr>
        <w:t xml:space="preserve"> 60. </w:t>
      </w:r>
      <w:proofErr w:type="spellStart"/>
      <w:r w:rsidRPr="00BD0AE1">
        <w:rPr>
          <w:rFonts w:ascii="Arial" w:hAnsi="Arial" w:cs="Arial"/>
        </w:rPr>
        <w:t>истог</w:t>
      </w:r>
      <w:proofErr w:type="spellEnd"/>
      <w:r w:rsidRPr="00BD0AE1">
        <w:rPr>
          <w:rFonts w:ascii="Arial" w:hAnsi="Arial" w:cs="Arial"/>
        </w:rPr>
        <w:t xml:space="preserve"> </w:t>
      </w:r>
      <w:proofErr w:type="spellStart"/>
      <w:r w:rsidRPr="00BD0AE1">
        <w:rPr>
          <w:rFonts w:ascii="Arial" w:hAnsi="Arial" w:cs="Arial"/>
        </w:rPr>
        <w:t>закона</w:t>
      </w:r>
      <w:proofErr w:type="spellEnd"/>
      <w:r w:rsidRPr="00BD0AE1">
        <w:rPr>
          <w:rFonts w:ascii="Arial" w:hAnsi="Arial" w:cs="Arial"/>
        </w:rPr>
        <w:t xml:space="preserve"> </w:t>
      </w:r>
      <w:proofErr w:type="spellStart"/>
      <w:r w:rsidRPr="00BD0AE1">
        <w:rPr>
          <w:rFonts w:ascii="Arial" w:hAnsi="Arial" w:cs="Arial"/>
        </w:rPr>
        <w:t>је</w:t>
      </w:r>
      <w:proofErr w:type="spellEnd"/>
      <w:r w:rsidRPr="00BD0AE1">
        <w:rPr>
          <w:rFonts w:ascii="Arial" w:hAnsi="Arial" w:cs="Arial"/>
        </w:rPr>
        <w:t xml:space="preserve"> </w:t>
      </w:r>
      <w:proofErr w:type="spellStart"/>
      <w:r w:rsidRPr="00BD0AE1">
        <w:rPr>
          <w:rFonts w:ascii="Arial" w:hAnsi="Arial" w:cs="Arial"/>
        </w:rPr>
        <w:t>прописано</w:t>
      </w:r>
      <w:proofErr w:type="spellEnd"/>
      <w:r w:rsidRPr="00BD0AE1">
        <w:rPr>
          <w:rFonts w:ascii="Arial" w:hAnsi="Arial" w:cs="Arial"/>
        </w:rPr>
        <w:t xml:space="preserve"> </w:t>
      </w:r>
      <w:proofErr w:type="spellStart"/>
      <w:r w:rsidRPr="00BD0AE1">
        <w:rPr>
          <w:rFonts w:ascii="Arial" w:hAnsi="Arial" w:cs="Arial"/>
        </w:rPr>
        <w:t>да</w:t>
      </w:r>
      <w:proofErr w:type="spellEnd"/>
      <w:r w:rsidRPr="00BD0AE1">
        <w:rPr>
          <w:rFonts w:ascii="Arial" w:hAnsi="Arial" w:cs="Arial"/>
        </w:rPr>
        <w:t xml:space="preserve"> </w:t>
      </w:r>
      <w:proofErr w:type="spellStart"/>
      <w:r w:rsidRPr="00BD0AE1">
        <w:rPr>
          <w:rFonts w:ascii="Arial" w:hAnsi="Arial" w:cs="Arial"/>
        </w:rPr>
        <w:t>јединица</w:t>
      </w:r>
      <w:proofErr w:type="spellEnd"/>
      <w:r w:rsidRPr="00BD0AE1">
        <w:rPr>
          <w:rFonts w:ascii="Arial" w:hAnsi="Arial" w:cs="Arial"/>
        </w:rPr>
        <w:t xml:space="preserve"> </w:t>
      </w:r>
      <w:proofErr w:type="spellStart"/>
      <w:r w:rsidRPr="00BD0AE1">
        <w:rPr>
          <w:rFonts w:ascii="Arial" w:hAnsi="Arial" w:cs="Arial"/>
        </w:rPr>
        <w:t>локалне</w:t>
      </w:r>
      <w:proofErr w:type="spellEnd"/>
      <w:r w:rsidRPr="00BD0AE1">
        <w:rPr>
          <w:rFonts w:ascii="Arial" w:hAnsi="Arial" w:cs="Arial"/>
        </w:rPr>
        <w:t xml:space="preserve"> </w:t>
      </w:r>
      <w:proofErr w:type="spellStart"/>
      <w:r w:rsidRPr="00BD0AE1">
        <w:rPr>
          <w:rFonts w:ascii="Arial" w:hAnsi="Arial" w:cs="Arial"/>
        </w:rPr>
        <w:t>самоуправе</w:t>
      </w:r>
      <w:proofErr w:type="spellEnd"/>
      <w:r w:rsidRPr="00BD0AE1">
        <w:rPr>
          <w:rFonts w:ascii="Arial" w:hAnsi="Arial" w:cs="Arial"/>
        </w:rPr>
        <w:t xml:space="preserve"> у </w:t>
      </w:r>
      <w:proofErr w:type="spellStart"/>
      <w:r w:rsidRPr="00BD0AE1">
        <w:rPr>
          <w:rFonts w:ascii="Arial" w:hAnsi="Arial" w:cs="Arial"/>
        </w:rPr>
        <w:t>целости</w:t>
      </w:r>
      <w:proofErr w:type="spellEnd"/>
      <w:r w:rsidRPr="00BD0AE1">
        <w:rPr>
          <w:rFonts w:ascii="Arial" w:hAnsi="Arial" w:cs="Arial"/>
        </w:rPr>
        <w:t xml:space="preserve"> </w:t>
      </w:r>
      <w:proofErr w:type="spellStart"/>
      <w:r w:rsidRPr="00BD0AE1">
        <w:rPr>
          <w:rFonts w:ascii="Arial" w:hAnsi="Arial" w:cs="Arial"/>
        </w:rPr>
        <w:t>утврђује</w:t>
      </w:r>
      <w:proofErr w:type="spellEnd"/>
      <w:r w:rsidRPr="00BD0AE1">
        <w:rPr>
          <w:rFonts w:ascii="Arial" w:hAnsi="Arial" w:cs="Arial"/>
        </w:rPr>
        <w:t xml:space="preserve">, </w:t>
      </w:r>
      <w:proofErr w:type="spellStart"/>
      <w:r w:rsidRPr="00BD0AE1">
        <w:rPr>
          <w:rFonts w:ascii="Arial" w:hAnsi="Arial" w:cs="Arial"/>
        </w:rPr>
        <w:t>наплаћује</w:t>
      </w:r>
      <w:proofErr w:type="spellEnd"/>
      <w:r w:rsidRPr="00BD0AE1">
        <w:rPr>
          <w:rFonts w:ascii="Arial" w:hAnsi="Arial" w:cs="Arial"/>
        </w:rPr>
        <w:t xml:space="preserve"> и </w:t>
      </w:r>
      <w:proofErr w:type="spellStart"/>
      <w:r w:rsidRPr="00BD0AE1">
        <w:rPr>
          <w:rFonts w:ascii="Arial" w:hAnsi="Arial" w:cs="Arial"/>
        </w:rPr>
        <w:t>контролише</w:t>
      </w:r>
      <w:proofErr w:type="spellEnd"/>
      <w:r w:rsidRPr="00BD0AE1">
        <w:rPr>
          <w:rFonts w:ascii="Arial" w:hAnsi="Arial" w:cs="Arial"/>
          <w:spacing w:val="1"/>
        </w:rPr>
        <w:t xml:space="preserve"> </w:t>
      </w:r>
      <w:proofErr w:type="spellStart"/>
      <w:r w:rsidRPr="00BD0AE1">
        <w:rPr>
          <w:rFonts w:ascii="Arial" w:hAnsi="Arial" w:cs="Arial"/>
        </w:rPr>
        <w:t>своје</w:t>
      </w:r>
      <w:proofErr w:type="spellEnd"/>
      <w:r w:rsidRPr="00BD0AE1">
        <w:rPr>
          <w:rFonts w:ascii="Arial" w:hAnsi="Arial" w:cs="Arial"/>
          <w:spacing w:val="2"/>
        </w:rPr>
        <w:t xml:space="preserve"> </w:t>
      </w:r>
      <w:proofErr w:type="spellStart"/>
      <w:r w:rsidRPr="00BD0AE1">
        <w:rPr>
          <w:rFonts w:ascii="Arial" w:hAnsi="Arial" w:cs="Arial"/>
        </w:rPr>
        <w:t>изворне</w:t>
      </w:r>
      <w:proofErr w:type="spellEnd"/>
      <w:r w:rsidRPr="00BD0AE1">
        <w:rPr>
          <w:rFonts w:ascii="Arial" w:hAnsi="Arial" w:cs="Arial"/>
          <w:spacing w:val="5"/>
        </w:rPr>
        <w:t xml:space="preserve"> </w:t>
      </w:r>
      <w:proofErr w:type="spellStart"/>
      <w:r w:rsidRPr="00BD0AE1">
        <w:rPr>
          <w:rFonts w:ascii="Arial" w:hAnsi="Arial" w:cs="Arial"/>
        </w:rPr>
        <w:t>јавне</w:t>
      </w:r>
      <w:proofErr w:type="spellEnd"/>
      <w:r w:rsidRPr="00BD0AE1">
        <w:rPr>
          <w:rFonts w:ascii="Arial" w:hAnsi="Arial" w:cs="Arial"/>
          <w:spacing w:val="3"/>
        </w:rPr>
        <w:t xml:space="preserve"> </w:t>
      </w:r>
      <w:proofErr w:type="spellStart"/>
      <w:r w:rsidRPr="00BD0AE1">
        <w:rPr>
          <w:rFonts w:ascii="Arial" w:hAnsi="Arial" w:cs="Arial"/>
        </w:rPr>
        <w:t>приходе</w:t>
      </w:r>
      <w:proofErr w:type="spellEnd"/>
      <w:r w:rsidRPr="00BD0AE1">
        <w:rPr>
          <w:rFonts w:ascii="Arial" w:hAnsi="Arial" w:cs="Arial"/>
        </w:rPr>
        <w:t>.</w:t>
      </w:r>
    </w:p>
    <w:p w14:paraId="57A5B593" w14:textId="79379DE1" w:rsidR="002A4B4C" w:rsidRDefault="00053024" w:rsidP="002A4B4C">
      <w:pPr>
        <w:pStyle w:val="BodyText"/>
        <w:spacing w:line="278" w:lineRule="auto"/>
        <w:ind w:right="-51" w:firstLine="720"/>
        <w:jc w:val="both"/>
        <w:rPr>
          <w:rFonts w:ascii="Arial" w:hAnsi="Arial" w:cs="Arial"/>
        </w:rPr>
      </w:pPr>
      <w:proofErr w:type="spellStart"/>
      <w:r w:rsidRPr="00BD0AE1">
        <w:rPr>
          <w:rFonts w:ascii="Arial" w:hAnsi="Arial" w:cs="Arial"/>
        </w:rPr>
        <w:t>Законом</w:t>
      </w:r>
      <w:proofErr w:type="spellEnd"/>
      <w:r w:rsidRPr="00BD0AE1">
        <w:rPr>
          <w:rFonts w:ascii="Arial" w:hAnsi="Arial" w:cs="Arial"/>
        </w:rPr>
        <w:t xml:space="preserve"> о </w:t>
      </w:r>
      <w:proofErr w:type="spellStart"/>
      <w:r w:rsidRPr="00BD0AE1">
        <w:rPr>
          <w:rFonts w:ascii="Arial" w:hAnsi="Arial" w:cs="Arial"/>
        </w:rPr>
        <w:t>пореском</w:t>
      </w:r>
      <w:proofErr w:type="spellEnd"/>
      <w:r w:rsidRPr="00BD0AE1">
        <w:rPr>
          <w:rFonts w:ascii="Arial" w:hAnsi="Arial" w:cs="Arial"/>
        </w:rPr>
        <w:t xml:space="preserve"> </w:t>
      </w:r>
      <w:proofErr w:type="spellStart"/>
      <w:r w:rsidRPr="00BD0AE1">
        <w:rPr>
          <w:rFonts w:ascii="Arial" w:hAnsi="Arial" w:cs="Arial"/>
        </w:rPr>
        <w:t>поступку</w:t>
      </w:r>
      <w:proofErr w:type="spellEnd"/>
      <w:r w:rsidRPr="00BD0AE1">
        <w:rPr>
          <w:rFonts w:ascii="Arial" w:hAnsi="Arial" w:cs="Arial"/>
        </w:rPr>
        <w:t xml:space="preserve"> и </w:t>
      </w:r>
      <w:proofErr w:type="spellStart"/>
      <w:r w:rsidRPr="00BD0AE1">
        <w:rPr>
          <w:rFonts w:ascii="Arial" w:hAnsi="Arial" w:cs="Arial"/>
        </w:rPr>
        <w:t>пореској</w:t>
      </w:r>
      <w:proofErr w:type="spellEnd"/>
      <w:r w:rsidRPr="00BD0AE1">
        <w:rPr>
          <w:rFonts w:ascii="Arial" w:hAnsi="Arial" w:cs="Arial"/>
        </w:rPr>
        <w:t xml:space="preserve"> </w:t>
      </w:r>
      <w:proofErr w:type="spellStart"/>
      <w:r w:rsidRPr="00BD0AE1">
        <w:rPr>
          <w:rFonts w:ascii="Arial" w:hAnsi="Arial" w:cs="Arial"/>
        </w:rPr>
        <w:t>администрацији</w:t>
      </w:r>
      <w:proofErr w:type="spellEnd"/>
      <w:r w:rsidRPr="00BD0AE1">
        <w:rPr>
          <w:rFonts w:ascii="Arial" w:hAnsi="Arial" w:cs="Arial"/>
        </w:rPr>
        <w:t xml:space="preserve"> </w:t>
      </w:r>
      <w:r w:rsidRPr="006A1346">
        <w:rPr>
          <w:rFonts w:ascii="Arial" w:hAnsi="Arial" w:cs="Arial"/>
        </w:rPr>
        <w:t>(„</w:t>
      </w:r>
      <w:proofErr w:type="spellStart"/>
      <w:r w:rsidRPr="006A1346">
        <w:rPr>
          <w:rFonts w:ascii="Arial" w:hAnsi="Arial" w:cs="Arial"/>
        </w:rPr>
        <w:t>Службени</w:t>
      </w:r>
      <w:proofErr w:type="spellEnd"/>
      <w:r w:rsidRPr="006A1346">
        <w:rPr>
          <w:rFonts w:ascii="Arial" w:hAnsi="Arial" w:cs="Arial"/>
        </w:rPr>
        <w:t xml:space="preserve"> </w:t>
      </w:r>
      <w:proofErr w:type="spellStart"/>
      <w:r w:rsidRPr="006A1346">
        <w:rPr>
          <w:rFonts w:ascii="Arial" w:hAnsi="Arial" w:cs="Arial"/>
        </w:rPr>
        <w:t>гласник</w:t>
      </w:r>
      <w:proofErr w:type="spellEnd"/>
      <w:r w:rsidRPr="006A1346">
        <w:rPr>
          <w:rFonts w:ascii="Arial" w:hAnsi="Arial" w:cs="Arial"/>
        </w:rPr>
        <w:t xml:space="preserve"> </w:t>
      </w:r>
      <w:proofErr w:type="gramStart"/>
      <w:r w:rsidRPr="006A1346">
        <w:rPr>
          <w:rFonts w:ascii="Arial" w:hAnsi="Arial" w:cs="Arial"/>
        </w:rPr>
        <w:t>РС“</w:t>
      </w:r>
      <w:proofErr w:type="gramEnd"/>
      <w:r w:rsidR="002B30C9">
        <w:rPr>
          <w:rFonts w:ascii="Arial" w:hAnsi="Arial" w:cs="Arial"/>
        </w:rPr>
        <w:t>,</w:t>
      </w:r>
      <w:r w:rsidRPr="006A1346">
        <w:rPr>
          <w:rFonts w:ascii="Arial" w:hAnsi="Arial" w:cs="Arial"/>
        </w:rPr>
        <w:t xml:space="preserve"> </w:t>
      </w:r>
      <w:proofErr w:type="spellStart"/>
      <w:r w:rsidRPr="006A1346">
        <w:rPr>
          <w:rFonts w:ascii="Arial" w:hAnsi="Arial" w:cs="Arial"/>
        </w:rPr>
        <w:t>број</w:t>
      </w:r>
      <w:proofErr w:type="spellEnd"/>
      <w:r w:rsidRPr="006A1346">
        <w:rPr>
          <w:rFonts w:ascii="Arial" w:hAnsi="Arial" w:cs="Arial"/>
        </w:rPr>
        <w:t xml:space="preserve"> 80/02, 84/02 - </w:t>
      </w:r>
      <w:proofErr w:type="spellStart"/>
      <w:r w:rsidRPr="006A1346">
        <w:rPr>
          <w:rFonts w:ascii="Arial" w:hAnsi="Arial" w:cs="Arial"/>
        </w:rPr>
        <w:t>испр</w:t>
      </w:r>
      <w:proofErr w:type="spellEnd"/>
      <w:r w:rsidRPr="006A1346">
        <w:rPr>
          <w:rFonts w:ascii="Arial" w:hAnsi="Arial" w:cs="Arial"/>
        </w:rPr>
        <w:t>., 23/03-испр.,</w:t>
      </w:r>
      <w:r w:rsidRPr="006A1346">
        <w:rPr>
          <w:rFonts w:ascii="Arial" w:hAnsi="Arial" w:cs="Arial"/>
          <w:spacing w:val="1"/>
        </w:rPr>
        <w:t xml:space="preserve"> </w:t>
      </w:r>
      <w:r w:rsidRPr="006A1346">
        <w:rPr>
          <w:rFonts w:ascii="Arial" w:hAnsi="Arial" w:cs="Arial"/>
        </w:rPr>
        <w:t xml:space="preserve">70/03, 55/04, 61/05, 85/05 - </w:t>
      </w:r>
      <w:proofErr w:type="spellStart"/>
      <w:r w:rsidRPr="006A1346">
        <w:rPr>
          <w:rFonts w:ascii="Arial" w:hAnsi="Arial" w:cs="Arial"/>
        </w:rPr>
        <w:t>др</w:t>
      </w:r>
      <w:proofErr w:type="spellEnd"/>
      <w:r w:rsidRPr="006A1346">
        <w:rPr>
          <w:rFonts w:ascii="Arial" w:hAnsi="Arial" w:cs="Arial"/>
        </w:rPr>
        <w:t xml:space="preserve">. </w:t>
      </w:r>
      <w:proofErr w:type="spellStart"/>
      <w:r w:rsidRPr="006A1346">
        <w:rPr>
          <w:rFonts w:ascii="Arial" w:hAnsi="Arial" w:cs="Arial"/>
        </w:rPr>
        <w:t>закон</w:t>
      </w:r>
      <w:proofErr w:type="spellEnd"/>
      <w:r w:rsidRPr="006A1346">
        <w:rPr>
          <w:rFonts w:ascii="Arial" w:hAnsi="Arial" w:cs="Arial"/>
        </w:rPr>
        <w:t xml:space="preserve">, 62/06 </w:t>
      </w:r>
      <w:proofErr w:type="spellStart"/>
      <w:r w:rsidRPr="006A1346">
        <w:rPr>
          <w:rFonts w:ascii="Arial" w:hAnsi="Arial" w:cs="Arial"/>
        </w:rPr>
        <w:t>др</w:t>
      </w:r>
      <w:proofErr w:type="spellEnd"/>
      <w:r w:rsidRPr="006A1346">
        <w:rPr>
          <w:rFonts w:ascii="Arial" w:hAnsi="Arial" w:cs="Arial"/>
        </w:rPr>
        <w:t xml:space="preserve">. </w:t>
      </w:r>
      <w:proofErr w:type="spellStart"/>
      <w:r w:rsidRPr="006A1346">
        <w:rPr>
          <w:rFonts w:ascii="Arial" w:hAnsi="Arial" w:cs="Arial"/>
        </w:rPr>
        <w:t>закон</w:t>
      </w:r>
      <w:proofErr w:type="spellEnd"/>
      <w:r w:rsidRPr="006A1346">
        <w:rPr>
          <w:rFonts w:ascii="Arial" w:hAnsi="Arial" w:cs="Arial"/>
        </w:rPr>
        <w:t xml:space="preserve">, 63/06 </w:t>
      </w:r>
      <w:proofErr w:type="spellStart"/>
      <w:r w:rsidRPr="006A1346">
        <w:rPr>
          <w:rFonts w:ascii="Arial" w:hAnsi="Arial" w:cs="Arial"/>
        </w:rPr>
        <w:t>испр</w:t>
      </w:r>
      <w:proofErr w:type="spellEnd"/>
      <w:r w:rsidRPr="006A1346">
        <w:rPr>
          <w:rFonts w:ascii="Arial" w:hAnsi="Arial" w:cs="Arial"/>
        </w:rPr>
        <w:t xml:space="preserve">. </w:t>
      </w:r>
      <w:proofErr w:type="spellStart"/>
      <w:r w:rsidRPr="006A1346">
        <w:rPr>
          <w:rFonts w:ascii="Arial" w:hAnsi="Arial" w:cs="Arial"/>
        </w:rPr>
        <w:t>др</w:t>
      </w:r>
      <w:proofErr w:type="spellEnd"/>
      <w:r w:rsidRPr="006A1346">
        <w:rPr>
          <w:rFonts w:ascii="Arial" w:hAnsi="Arial" w:cs="Arial"/>
        </w:rPr>
        <w:t xml:space="preserve">. </w:t>
      </w:r>
      <w:proofErr w:type="spellStart"/>
      <w:r w:rsidRPr="006A1346">
        <w:rPr>
          <w:rFonts w:ascii="Arial" w:hAnsi="Arial" w:cs="Arial"/>
        </w:rPr>
        <w:t>закона</w:t>
      </w:r>
      <w:proofErr w:type="spellEnd"/>
      <w:r w:rsidRPr="006A1346">
        <w:rPr>
          <w:rFonts w:ascii="Arial" w:hAnsi="Arial" w:cs="Arial"/>
        </w:rPr>
        <w:t xml:space="preserve">, 61/07, 20/09, 72/09 - </w:t>
      </w:r>
      <w:proofErr w:type="spellStart"/>
      <w:r w:rsidRPr="006A1346">
        <w:rPr>
          <w:rFonts w:ascii="Arial" w:hAnsi="Arial" w:cs="Arial"/>
        </w:rPr>
        <w:t>др</w:t>
      </w:r>
      <w:proofErr w:type="spellEnd"/>
      <w:r w:rsidRPr="006A1346">
        <w:rPr>
          <w:rFonts w:ascii="Arial" w:hAnsi="Arial" w:cs="Arial"/>
        </w:rPr>
        <w:t xml:space="preserve">. </w:t>
      </w:r>
      <w:proofErr w:type="spellStart"/>
      <w:r w:rsidRPr="006A1346">
        <w:rPr>
          <w:rFonts w:ascii="Arial" w:hAnsi="Arial" w:cs="Arial"/>
        </w:rPr>
        <w:t>закон</w:t>
      </w:r>
      <w:proofErr w:type="spellEnd"/>
      <w:r w:rsidRPr="006A1346">
        <w:rPr>
          <w:rFonts w:ascii="Arial" w:hAnsi="Arial" w:cs="Arial"/>
        </w:rPr>
        <w:t>, 53/10, 101/11, 2/12</w:t>
      </w:r>
      <w:r w:rsidRPr="006A1346">
        <w:rPr>
          <w:rFonts w:ascii="Arial" w:hAnsi="Arial" w:cs="Arial"/>
          <w:spacing w:val="1"/>
        </w:rPr>
        <w:t xml:space="preserve"> </w:t>
      </w:r>
      <w:proofErr w:type="spellStart"/>
      <w:r w:rsidRPr="006A1346">
        <w:rPr>
          <w:rFonts w:ascii="Arial" w:hAnsi="Arial" w:cs="Arial"/>
        </w:rPr>
        <w:t>испр</w:t>
      </w:r>
      <w:proofErr w:type="spellEnd"/>
      <w:r w:rsidRPr="006A1346">
        <w:rPr>
          <w:rFonts w:ascii="Arial" w:hAnsi="Arial" w:cs="Arial"/>
        </w:rPr>
        <w:t xml:space="preserve">., 93/12, 47/13, 108/13, 68/14, 105/14, 91/15-аутентично </w:t>
      </w:r>
      <w:proofErr w:type="spellStart"/>
      <w:r w:rsidRPr="006A1346">
        <w:rPr>
          <w:rFonts w:ascii="Arial" w:hAnsi="Arial" w:cs="Arial"/>
        </w:rPr>
        <w:t>тумачење</w:t>
      </w:r>
      <w:proofErr w:type="spellEnd"/>
      <w:r w:rsidRPr="006A1346">
        <w:rPr>
          <w:rFonts w:ascii="Arial" w:hAnsi="Arial" w:cs="Arial"/>
        </w:rPr>
        <w:t>, 112/15, 15/16</w:t>
      </w:r>
      <w:r w:rsidRPr="006A1346">
        <w:rPr>
          <w:rFonts w:ascii="Arial" w:hAnsi="Arial" w:cs="Arial"/>
          <w:lang w:val="sr-Cyrl-RS"/>
        </w:rPr>
        <w:t xml:space="preserve">, </w:t>
      </w:r>
      <w:r w:rsidRPr="006A1346">
        <w:rPr>
          <w:rFonts w:ascii="Arial" w:hAnsi="Arial" w:cs="Arial"/>
        </w:rPr>
        <w:t xml:space="preserve"> 108/16, 30/18, 86/19, 144/20</w:t>
      </w:r>
      <w:r w:rsidRPr="006A1346">
        <w:rPr>
          <w:rFonts w:ascii="Arial" w:hAnsi="Arial" w:cs="Arial"/>
          <w:lang w:val="sr-Cyrl-RS"/>
        </w:rPr>
        <w:t xml:space="preserve">, </w:t>
      </w:r>
      <w:bookmarkStart w:id="0" w:name="_Hlk143783466"/>
      <w:r w:rsidRPr="006A1346">
        <w:rPr>
          <w:rFonts w:ascii="Arial" w:hAnsi="Arial" w:cs="Arial"/>
        </w:rPr>
        <w:t>96/21</w:t>
      </w:r>
      <w:r w:rsidRPr="006A1346">
        <w:rPr>
          <w:rFonts w:ascii="Arial" w:hAnsi="Arial" w:cs="Arial"/>
          <w:lang w:val="sr-Cyrl-RS"/>
        </w:rPr>
        <w:t xml:space="preserve"> и 138/22</w:t>
      </w:r>
      <w:bookmarkEnd w:id="0"/>
      <w:r w:rsidR="00BD0AE1" w:rsidRPr="006A1346">
        <w:rPr>
          <w:rFonts w:ascii="Arial" w:hAnsi="Arial" w:cs="Arial"/>
          <w:lang w:val="sr-Cyrl-RS"/>
        </w:rPr>
        <w:t>, у даљем тексту: ЗПППА</w:t>
      </w:r>
      <w:r w:rsidRPr="006A1346">
        <w:rPr>
          <w:rFonts w:ascii="Arial" w:hAnsi="Arial" w:cs="Arial"/>
        </w:rPr>
        <w:t xml:space="preserve">) </w:t>
      </w:r>
      <w:r w:rsidRPr="00BD0AE1">
        <w:rPr>
          <w:rFonts w:ascii="Arial" w:hAnsi="Arial" w:cs="Arial"/>
        </w:rPr>
        <w:t xml:space="preserve">у </w:t>
      </w:r>
      <w:proofErr w:type="spellStart"/>
      <w:r w:rsidRPr="00BD0AE1">
        <w:rPr>
          <w:rFonts w:ascii="Arial" w:hAnsi="Arial" w:cs="Arial"/>
        </w:rPr>
        <w:t>члану</w:t>
      </w:r>
      <w:proofErr w:type="spellEnd"/>
      <w:r w:rsidRPr="00BD0AE1">
        <w:rPr>
          <w:rFonts w:ascii="Arial" w:hAnsi="Arial" w:cs="Arial"/>
        </w:rPr>
        <w:t xml:space="preserve"> 2а </w:t>
      </w:r>
      <w:proofErr w:type="spellStart"/>
      <w:r w:rsidRPr="00BD0AE1">
        <w:rPr>
          <w:rFonts w:ascii="Arial" w:hAnsi="Arial" w:cs="Arial"/>
        </w:rPr>
        <w:t>прописано</w:t>
      </w:r>
      <w:proofErr w:type="spellEnd"/>
      <w:r w:rsidRPr="00BD0AE1">
        <w:rPr>
          <w:rFonts w:ascii="Arial" w:hAnsi="Arial" w:cs="Arial"/>
          <w:spacing w:val="1"/>
        </w:rPr>
        <w:t xml:space="preserve"> </w:t>
      </w:r>
      <w:proofErr w:type="spellStart"/>
      <w:r w:rsidRPr="00BD0AE1">
        <w:rPr>
          <w:rFonts w:ascii="Arial" w:hAnsi="Arial" w:cs="Arial"/>
        </w:rPr>
        <w:t>је</w:t>
      </w:r>
      <w:proofErr w:type="spellEnd"/>
      <w:r w:rsidRPr="00BD0AE1">
        <w:rPr>
          <w:rFonts w:ascii="Arial" w:hAnsi="Arial" w:cs="Arial"/>
        </w:rPr>
        <w:t xml:space="preserve"> </w:t>
      </w:r>
      <w:proofErr w:type="spellStart"/>
      <w:r w:rsidRPr="00BD0AE1">
        <w:rPr>
          <w:rFonts w:ascii="Arial" w:hAnsi="Arial" w:cs="Arial"/>
        </w:rPr>
        <w:t>да</w:t>
      </w:r>
      <w:proofErr w:type="spellEnd"/>
      <w:r w:rsidRPr="00BD0AE1">
        <w:rPr>
          <w:rFonts w:ascii="Arial" w:hAnsi="Arial" w:cs="Arial"/>
        </w:rPr>
        <w:t xml:space="preserve"> </w:t>
      </w:r>
      <w:proofErr w:type="spellStart"/>
      <w:r w:rsidRPr="00BD0AE1">
        <w:rPr>
          <w:rFonts w:ascii="Arial" w:hAnsi="Arial" w:cs="Arial"/>
        </w:rPr>
        <w:t>приликом</w:t>
      </w:r>
      <w:proofErr w:type="spellEnd"/>
      <w:r w:rsidRPr="00BD0AE1">
        <w:rPr>
          <w:rFonts w:ascii="Arial" w:hAnsi="Arial" w:cs="Arial"/>
        </w:rPr>
        <w:t xml:space="preserve"> </w:t>
      </w:r>
      <w:proofErr w:type="spellStart"/>
      <w:r w:rsidRPr="00BD0AE1">
        <w:rPr>
          <w:rFonts w:ascii="Arial" w:hAnsi="Arial" w:cs="Arial"/>
        </w:rPr>
        <w:t>утврђивања</w:t>
      </w:r>
      <w:proofErr w:type="spellEnd"/>
      <w:r w:rsidRPr="00BD0AE1">
        <w:rPr>
          <w:rFonts w:ascii="Arial" w:hAnsi="Arial" w:cs="Arial"/>
        </w:rPr>
        <w:t xml:space="preserve">, </w:t>
      </w:r>
      <w:proofErr w:type="spellStart"/>
      <w:r w:rsidRPr="00BD0AE1">
        <w:rPr>
          <w:rFonts w:ascii="Arial" w:hAnsi="Arial" w:cs="Arial"/>
        </w:rPr>
        <w:t>наплате</w:t>
      </w:r>
      <w:proofErr w:type="spellEnd"/>
      <w:r w:rsidRPr="00BD0AE1">
        <w:rPr>
          <w:rFonts w:ascii="Arial" w:hAnsi="Arial" w:cs="Arial"/>
        </w:rPr>
        <w:t xml:space="preserve"> и </w:t>
      </w:r>
      <w:proofErr w:type="spellStart"/>
      <w:r w:rsidRPr="00BD0AE1">
        <w:rPr>
          <w:rFonts w:ascii="Arial" w:hAnsi="Arial" w:cs="Arial"/>
        </w:rPr>
        <w:t>контроле</w:t>
      </w:r>
      <w:proofErr w:type="spellEnd"/>
      <w:r w:rsidRPr="00BD0AE1">
        <w:rPr>
          <w:rFonts w:ascii="Arial" w:hAnsi="Arial" w:cs="Arial"/>
        </w:rPr>
        <w:t xml:space="preserve"> јавних прихода и </w:t>
      </w:r>
      <w:proofErr w:type="spellStart"/>
      <w:r w:rsidRPr="00BD0AE1">
        <w:rPr>
          <w:rFonts w:ascii="Arial" w:hAnsi="Arial" w:cs="Arial"/>
        </w:rPr>
        <w:t>споредних</w:t>
      </w:r>
      <w:proofErr w:type="spellEnd"/>
      <w:r w:rsidRPr="00BD0AE1">
        <w:rPr>
          <w:rFonts w:ascii="Arial" w:hAnsi="Arial" w:cs="Arial"/>
        </w:rPr>
        <w:t xml:space="preserve"> </w:t>
      </w:r>
      <w:proofErr w:type="spellStart"/>
      <w:r w:rsidRPr="00BD0AE1">
        <w:rPr>
          <w:rFonts w:ascii="Arial" w:hAnsi="Arial" w:cs="Arial"/>
        </w:rPr>
        <w:t>пореских</w:t>
      </w:r>
      <w:proofErr w:type="spellEnd"/>
      <w:r w:rsidRPr="00BD0AE1">
        <w:rPr>
          <w:rFonts w:ascii="Arial" w:hAnsi="Arial" w:cs="Arial"/>
        </w:rPr>
        <w:t xml:space="preserve"> </w:t>
      </w:r>
      <w:proofErr w:type="spellStart"/>
      <w:r w:rsidRPr="00BD0AE1">
        <w:rPr>
          <w:rFonts w:ascii="Arial" w:hAnsi="Arial" w:cs="Arial"/>
        </w:rPr>
        <w:t>давања</w:t>
      </w:r>
      <w:proofErr w:type="spellEnd"/>
      <w:r w:rsidRPr="00BD0AE1">
        <w:rPr>
          <w:rFonts w:ascii="Arial" w:hAnsi="Arial" w:cs="Arial"/>
        </w:rPr>
        <w:t xml:space="preserve">, </w:t>
      </w:r>
      <w:proofErr w:type="spellStart"/>
      <w:r w:rsidRPr="00BD0AE1">
        <w:rPr>
          <w:rFonts w:ascii="Arial" w:hAnsi="Arial" w:cs="Arial"/>
        </w:rPr>
        <w:t>издавања</w:t>
      </w:r>
      <w:proofErr w:type="spellEnd"/>
      <w:r w:rsidRPr="00BD0AE1">
        <w:rPr>
          <w:rFonts w:ascii="Arial" w:hAnsi="Arial" w:cs="Arial"/>
        </w:rPr>
        <w:t xml:space="preserve"> </w:t>
      </w:r>
      <w:proofErr w:type="spellStart"/>
      <w:r w:rsidRPr="00BD0AE1">
        <w:rPr>
          <w:rFonts w:ascii="Arial" w:hAnsi="Arial" w:cs="Arial"/>
        </w:rPr>
        <w:t>прекршајног</w:t>
      </w:r>
      <w:proofErr w:type="spellEnd"/>
      <w:r w:rsidRPr="00BD0AE1">
        <w:rPr>
          <w:rFonts w:ascii="Arial" w:hAnsi="Arial" w:cs="Arial"/>
        </w:rPr>
        <w:t xml:space="preserve"> </w:t>
      </w:r>
      <w:proofErr w:type="spellStart"/>
      <w:r w:rsidRPr="00BD0AE1">
        <w:rPr>
          <w:rFonts w:ascii="Arial" w:hAnsi="Arial" w:cs="Arial"/>
        </w:rPr>
        <w:t>налога</w:t>
      </w:r>
      <w:proofErr w:type="spellEnd"/>
      <w:r w:rsidRPr="00BD0AE1">
        <w:rPr>
          <w:rFonts w:ascii="Arial" w:hAnsi="Arial" w:cs="Arial"/>
        </w:rPr>
        <w:t>,</w:t>
      </w:r>
      <w:r w:rsidRPr="00BD0AE1">
        <w:rPr>
          <w:rFonts w:ascii="Arial" w:hAnsi="Arial" w:cs="Arial"/>
          <w:spacing w:val="1"/>
        </w:rPr>
        <w:t xml:space="preserve"> </w:t>
      </w:r>
      <w:proofErr w:type="spellStart"/>
      <w:r w:rsidRPr="00BD0AE1">
        <w:rPr>
          <w:rFonts w:ascii="Arial" w:hAnsi="Arial" w:cs="Arial"/>
        </w:rPr>
        <w:t>као</w:t>
      </w:r>
      <w:proofErr w:type="spellEnd"/>
      <w:r w:rsidRPr="00BD0AE1">
        <w:rPr>
          <w:rFonts w:ascii="Arial" w:hAnsi="Arial" w:cs="Arial"/>
          <w:spacing w:val="1"/>
        </w:rPr>
        <w:t xml:space="preserve"> </w:t>
      </w:r>
      <w:r w:rsidRPr="00BD0AE1">
        <w:rPr>
          <w:rFonts w:ascii="Arial" w:hAnsi="Arial" w:cs="Arial"/>
        </w:rPr>
        <w:t>и</w:t>
      </w:r>
      <w:r w:rsidRPr="00BD0AE1">
        <w:rPr>
          <w:rFonts w:ascii="Arial" w:hAnsi="Arial" w:cs="Arial"/>
          <w:spacing w:val="1"/>
        </w:rPr>
        <w:t xml:space="preserve"> </w:t>
      </w:r>
      <w:proofErr w:type="spellStart"/>
      <w:r w:rsidRPr="00BD0AE1">
        <w:rPr>
          <w:rFonts w:ascii="Arial" w:hAnsi="Arial" w:cs="Arial"/>
        </w:rPr>
        <w:t>код</w:t>
      </w:r>
      <w:proofErr w:type="spellEnd"/>
      <w:r w:rsidRPr="00BD0AE1">
        <w:rPr>
          <w:rFonts w:ascii="Arial" w:hAnsi="Arial" w:cs="Arial"/>
          <w:spacing w:val="1"/>
        </w:rPr>
        <w:t xml:space="preserve"> </w:t>
      </w:r>
      <w:proofErr w:type="spellStart"/>
      <w:r w:rsidRPr="00BD0AE1">
        <w:rPr>
          <w:rFonts w:ascii="Arial" w:hAnsi="Arial" w:cs="Arial"/>
        </w:rPr>
        <w:t>подношења</w:t>
      </w:r>
      <w:proofErr w:type="spellEnd"/>
      <w:r w:rsidRPr="00BD0AE1">
        <w:rPr>
          <w:rFonts w:ascii="Arial" w:hAnsi="Arial" w:cs="Arial"/>
          <w:spacing w:val="1"/>
        </w:rPr>
        <w:t xml:space="preserve"> </w:t>
      </w:r>
      <w:proofErr w:type="spellStart"/>
      <w:r w:rsidRPr="00BD0AE1">
        <w:rPr>
          <w:rFonts w:ascii="Arial" w:hAnsi="Arial" w:cs="Arial"/>
        </w:rPr>
        <w:t>захтева</w:t>
      </w:r>
      <w:proofErr w:type="spellEnd"/>
      <w:r w:rsidRPr="00BD0AE1">
        <w:rPr>
          <w:rFonts w:ascii="Arial" w:hAnsi="Arial" w:cs="Arial"/>
          <w:spacing w:val="1"/>
        </w:rPr>
        <w:t xml:space="preserve"> </w:t>
      </w:r>
      <w:r w:rsidRPr="00BD0AE1">
        <w:rPr>
          <w:rFonts w:ascii="Arial" w:hAnsi="Arial" w:cs="Arial"/>
        </w:rPr>
        <w:t>за</w:t>
      </w:r>
      <w:r w:rsidRPr="00BD0AE1">
        <w:rPr>
          <w:rFonts w:ascii="Arial" w:hAnsi="Arial" w:cs="Arial"/>
          <w:spacing w:val="1"/>
        </w:rPr>
        <w:t xml:space="preserve"> </w:t>
      </w:r>
      <w:proofErr w:type="spellStart"/>
      <w:r w:rsidRPr="00BD0AE1">
        <w:rPr>
          <w:rFonts w:ascii="Arial" w:hAnsi="Arial" w:cs="Arial"/>
        </w:rPr>
        <w:t>покретање</w:t>
      </w:r>
      <w:proofErr w:type="spellEnd"/>
      <w:r w:rsidRPr="00BD0AE1">
        <w:rPr>
          <w:rFonts w:ascii="Arial" w:hAnsi="Arial" w:cs="Arial"/>
          <w:spacing w:val="1"/>
        </w:rPr>
        <w:t xml:space="preserve"> </w:t>
      </w:r>
      <w:proofErr w:type="spellStart"/>
      <w:r w:rsidRPr="00BD0AE1">
        <w:rPr>
          <w:rFonts w:ascii="Arial" w:hAnsi="Arial" w:cs="Arial"/>
        </w:rPr>
        <w:t>прекршајног</w:t>
      </w:r>
      <w:proofErr w:type="spellEnd"/>
      <w:r w:rsidRPr="00BD0AE1">
        <w:rPr>
          <w:rFonts w:ascii="Arial" w:hAnsi="Arial" w:cs="Arial"/>
          <w:spacing w:val="1"/>
        </w:rPr>
        <w:t xml:space="preserve"> </w:t>
      </w:r>
      <w:proofErr w:type="spellStart"/>
      <w:r w:rsidRPr="00BD0AE1">
        <w:rPr>
          <w:rFonts w:ascii="Arial" w:hAnsi="Arial" w:cs="Arial"/>
        </w:rPr>
        <w:t>поступка</w:t>
      </w:r>
      <w:proofErr w:type="spellEnd"/>
      <w:r w:rsidRPr="00BD0AE1">
        <w:rPr>
          <w:rFonts w:ascii="Arial" w:hAnsi="Arial" w:cs="Arial"/>
          <w:spacing w:val="1"/>
        </w:rPr>
        <w:t xml:space="preserve"> </w:t>
      </w:r>
      <w:r w:rsidRPr="00BD0AE1">
        <w:rPr>
          <w:rFonts w:ascii="Arial" w:hAnsi="Arial" w:cs="Arial"/>
        </w:rPr>
        <w:t>за</w:t>
      </w:r>
      <w:r w:rsidRPr="00BD0AE1">
        <w:rPr>
          <w:rFonts w:ascii="Arial" w:hAnsi="Arial" w:cs="Arial"/>
          <w:spacing w:val="1"/>
        </w:rPr>
        <w:t xml:space="preserve"> </w:t>
      </w:r>
      <w:proofErr w:type="spellStart"/>
      <w:r w:rsidRPr="00BD0AE1">
        <w:rPr>
          <w:rFonts w:ascii="Arial" w:hAnsi="Arial" w:cs="Arial"/>
        </w:rPr>
        <w:t>пореске</w:t>
      </w:r>
      <w:proofErr w:type="spellEnd"/>
      <w:r w:rsidRPr="00BD0AE1">
        <w:rPr>
          <w:rFonts w:ascii="Arial" w:hAnsi="Arial" w:cs="Arial"/>
          <w:spacing w:val="1"/>
        </w:rPr>
        <w:t xml:space="preserve"> </w:t>
      </w:r>
      <w:proofErr w:type="spellStart"/>
      <w:r w:rsidRPr="00BD0AE1">
        <w:rPr>
          <w:rFonts w:ascii="Arial" w:hAnsi="Arial" w:cs="Arial"/>
        </w:rPr>
        <w:t>прекршаје</w:t>
      </w:r>
      <w:proofErr w:type="spellEnd"/>
      <w:r w:rsidRPr="00BD0AE1">
        <w:rPr>
          <w:rFonts w:ascii="Arial" w:hAnsi="Arial" w:cs="Arial"/>
          <w:spacing w:val="1"/>
        </w:rPr>
        <w:t xml:space="preserve"> </w:t>
      </w:r>
      <w:proofErr w:type="spellStart"/>
      <w:r w:rsidRPr="00BD0AE1">
        <w:rPr>
          <w:rFonts w:ascii="Arial" w:hAnsi="Arial" w:cs="Arial"/>
        </w:rPr>
        <w:t>надлежном</w:t>
      </w:r>
      <w:proofErr w:type="spellEnd"/>
      <w:r w:rsidRPr="00BD0AE1">
        <w:rPr>
          <w:rFonts w:ascii="Arial" w:hAnsi="Arial" w:cs="Arial"/>
          <w:spacing w:val="1"/>
        </w:rPr>
        <w:t xml:space="preserve"> </w:t>
      </w:r>
      <w:proofErr w:type="spellStart"/>
      <w:r w:rsidRPr="00BD0AE1">
        <w:rPr>
          <w:rFonts w:ascii="Arial" w:hAnsi="Arial" w:cs="Arial"/>
        </w:rPr>
        <w:t>прекршајном</w:t>
      </w:r>
      <w:proofErr w:type="spellEnd"/>
      <w:r w:rsidRPr="00BD0AE1">
        <w:rPr>
          <w:rFonts w:ascii="Arial" w:hAnsi="Arial" w:cs="Arial"/>
          <w:spacing w:val="1"/>
        </w:rPr>
        <w:t xml:space="preserve"> </w:t>
      </w:r>
      <w:proofErr w:type="spellStart"/>
      <w:r w:rsidRPr="00BD0AE1">
        <w:rPr>
          <w:rFonts w:ascii="Arial" w:hAnsi="Arial" w:cs="Arial"/>
        </w:rPr>
        <w:t>суду</w:t>
      </w:r>
      <w:proofErr w:type="spellEnd"/>
      <w:r w:rsidRPr="00BD0AE1">
        <w:rPr>
          <w:rFonts w:ascii="Arial" w:hAnsi="Arial" w:cs="Arial"/>
        </w:rPr>
        <w:t>,</w:t>
      </w:r>
      <w:r w:rsidRPr="00BD0AE1">
        <w:rPr>
          <w:rFonts w:ascii="Arial" w:hAnsi="Arial" w:cs="Arial"/>
          <w:spacing w:val="1"/>
        </w:rPr>
        <w:t xml:space="preserve"> </w:t>
      </w:r>
      <w:proofErr w:type="spellStart"/>
      <w:r w:rsidRPr="00BD0AE1">
        <w:rPr>
          <w:rFonts w:ascii="Arial" w:hAnsi="Arial" w:cs="Arial"/>
        </w:rPr>
        <w:t>надлежни</w:t>
      </w:r>
      <w:proofErr w:type="spellEnd"/>
      <w:r w:rsidRPr="00BD0AE1">
        <w:rPr>
          <w:rFonts w:ascii="Arial" w:hAnsi="Arial" w:cs="Arial"/>
          <w:spacing w:val="1"/>
        </w:rPr>
        <w:t xml:space="preserve"> </w:t>
      </w:r>
      <w:proofErr w:type="spellStart"/>
      <w:r w:rsidRPr="00BD0AE1">
        <w:rPr>
          <w:rFonts w:ascii="Arial" w:hAnsi="Arial" w:cs="Arial"/>
        </w:rPr>
        <w:t>орган</w:t>
      </w:r>
      <w:proofErr w:type="spellEnd"/>
      <w:r w:rsidRPr="00BD0AE1">
        <w:rPr>
          <w:rFonts w:ascii="Arial" w:hAnsi="Arial" w:cs="Arial"/>
          <w:spacing w:val="1"/>
        </w:rPr>
        <w:t xml:space="preserve"> </w:t>
      </w:r>
      <w:proofErr w:type="spellStart"/>
      <w:r w:rsidRPr="00BD0AE1">
        <w:rPr>
          <w:rFonts w:ascii="Arial" w:hAnsi="Arial" w:cs="Arial"/>
        </w:rPr>
        <w:t>јединице</w:t>
      </w:r>
      <w:proofErr w:type="spellEnd"/>
      <w:r w:rsidRPr="00BD0AE1">
        <w:rPr>
          <w:rFonts w:ascii="Arial" w:hAnsi="Arial" w:cs="Arial"/>
          <w:spacing w:val="1"/>
        </w:rPr>
        <w:t xml:space="preserve"> </w:t>
      </w:r>
      <w:proofErr w:type="spellStart"/>
      <w:r w:rsidRPr="00BD0AE1">
        <w:rPr>
          <w:rFonts w:ascii="Arial" w:hAnsi="Arial" w:cs="Arial"/>
        </w:rPr>
        <w:t>локалне</w:t>
      </w:r>
      <w:proofErr w:type="spellEnd"/>
      <w:r w:rsidRPr="00BD0AE1">
        <w:rPr>
          <w:rFonts w:ascii="Arial" w:hAnsi="Arial" w:cs="Arial"/>
          <w:spacing w:val="1"/>
        </w:rPr>
        <w:t xml:space="preserve"> </w:t>
      </w:r>
      <w:proofErr w:type="spellStart"/>
      <w:r w:rsidRPr="00BD0AE1">
        <w:rPr>
          <w:rFonts w:ascii="Arial" w:hAnsi="Arial" w:cs="Arial"/>
        </w:rPr>
        <w:t>самоуправе</w:t>
      </w:r>
      <w:proofErr w:type="spellEnd"/>
      <w:r w:rsidRPr="00BD0AE1">
        <w:rPr>
          <w:rFonts w:ascii="Arial" w:hAnsi="Arial" w:cs="Arial"/>
          <w:spacing w:val="1"/>
        </w:rPr>
        <w:t xml:space="preserve"> </w:t>
      </w:r>
      <w:proofErr w:type="spellStart"/>
      <w:r w:rsidRPr="00BD0AE1">
        <w:rPr>
          <w:rFonts w:ascii="Arial" w:hAnsi="Arial" w:cs="Arial"/>
        </w:rPr>
        <w:t>има</w:t>
      </w:r>
      <w:proofErr w:type="spellEnd"/>
      <w:r w:rsidRPr="00BD0AE1">
        <w:rPr>
          <w:rFonts w:ascii="Arial" w:hAnsi="Arial" w:cs="Arial"/>
          <w:spacing w:val="1"/>
        </w:rPr>
        <w:t xml:space="preserve"> </w:t>
      </w:r>
      <w:proofErr w:type="spellStart"/>
      <w:r w:rsidRPr="00BD0AE1">
        <w:rPr>
          <w:rFonts w:ascii="Arial" w:hAnsi="Arial" w:cs="Arial"/>
        </w:rPr>
        <w:t>права</w:t>
      </w:r>
      <w:proofErr w:type="spellEnd"/>
      <w:r w:rsidRPr="00BD0AE1">
        <w:rPr>
          <w:rFonts w:ascii="Arial" w:hAnsi="Arial" w:cs="Arial"/>
          <w:spacing w:val="1"/>
        </w:rPr>
        <w:t xml:space="preserve"> </w:t>
      </w:r>
      <w:r w:rsidRPr="00BD0AE1">
        <w:rPr>
          <w:rFonts w:ascii="Arial" w:hAnsi="Arial" w:cs="Arial"/>
        </w:rPr>
        <w:t>и</w:t>
      </w:r>
      <w:r w:rsidRPr="00BD0AE1">
        <w:rPr>
          <w:rFonts w:ascii="Arial" w:hAnsi="Arial" w:cs="Arial"/>
          <w:spacing w:val="1"/>
        </w:rPr>
        <w:t xml:space="preserve"> </w:t>
      </w:r>
      <w:proofErr w:type="spellStart"/>
      <w:r w:rsidRPr="00BD0AE1">
        <w:rPr>
          <w:rFonts w:ascii="Arial" w:hAnsi="Arial" w:cs="Arial"/>
        </w:rPr>
        <w:t>обавезе</w:t>
      </w:r>
      <w:proofErr w:type="spellEnd"/>
      <w:r w:rsidRPr="00BD0AE1">
        <w:rPr>
          <w:rFonts w:ascii="Arial" w:hAnsi="Arial" w:cs="Arial"/>
          <w:spacing w:val="1"/>
        </w:rPr>
        <w:t xml:space="preserve"> </w:t>
      </w:r>
      <w:proofErr w:type="spellStart"/>
      <w:r w:rsidRPr="00BD0AE1">
        <w:rPr>
          <w:rFonts w:ascii="Arial" w:hAnsi="Arial" w:cs="Arial"/>
        </w:rPr>
        <w:t>које</w:t>
      </w:r>
      <w:proofErr w:type="spellEnd"/>
      <w:r w:rsidRPr="00BD0AE1">
        <w:rPr>
          <w:rFonts w:ascii="Arial" w:hAnsi="Arial" w:cs="Arial"/>
          <w:spacing w:val="1"/>
        </w:rPr>
        <w:t xml:space="preserve"> </w:t>
      </w:r>
      <w:proofErr w:type="spellStart"/>
      <w:r w:rsidRPr="00BD0AE1">
        <w:rPr>
          <w:rFonts w:ascii="Arial" w:hAnsi="Arial" w:cs="Arial"/>
        </w:rPr>
        <w:t>по</w:t>
      </w:r>
      <w:proofErr w:type="spellEnd"/>
      <w:r w:rsidRPr="00BD0AE1">
        <w:rPr>
          <w:rFonts w:ascii="Arial" w:hAnsi="Arial" w:cs="Arial"/>
          <w:spacing w:val="1"/>
        </w:rPr>
        <w:t xml:space="preserve"> </w:t>
      </w:r>
      <w:proofErr w:type="spellStart"/>
      <w:r w:rsidRPr="00BD0AE1">
        <w:rPr>
          <w:rFonts w:ascii="Arial" w:hAnsi="Arial" w:cs="Arial"/>
        </w:rPr>
        <w:t>овом</w:t>
      </w:r>
      <w:proofErr w:type="spellEnd"/>
      <w:r w:rsidRPr="00BD0AE1">
        <w:rPr>
          <w:rFonts w:ascii="Arial" w:hAnsi="Arial" w:cs="Arial"/>
          <w:spacing w:val="1"/>
        </w:rPr>
        <w:t xml:space="preserve"> </w:t>
      </w:r>
      <w:proofErr w:type="spellStart"/>
      <w:r w:rsidRPr="00BD0AE1">
        <w:rPr>
          <w:rFonts w:ascii="Arial" w:hAnsi="Arial" w:cs="Arial"/>
        </w:rPr>
        <w:t>закону</w:t>
      </w:r>
      <w:proofErr w:type="spellEnd"/>
      <w:r w:rsidRPr="00BD0AE1">
        <w:rPr>
          <w:rFonts w:ascii="Arial" w:hAnsi="Arial" w:cs="Arial"/>
          <w:spacing w:val="1"/>
        </w:rPr>
        <w:t xml:space="preserve"> </w:t>
      </w:r>
      <w:proofErr w:type="spellStart"/>
      <w:r w:rsidRPr="00BD0AE1">
        <w:rPr>
          <w:rFonts w:ascii="Arial" w:hAnsi="Arial" w:cs="Arial"/>
        </w:rPr>
        <w:t>има</w:t>
      </w:r>
      <w:proofErr w:type="spellEnd"/>
      <w:r w:rsidRPr="00BD0AE1">
        <w:rPr>
          <w:rFonts w:ascii="Arial" w:hAnsi="Arial" w:cs="Arial"/>
          <w:spacing w:val="1"/>
        </w:rPr>
        <w:t xml:space="preserve"> </w:t>
      </w:r>
      <w:proofErr w:type="spellStart"/>
      <w:r w:rsidRPr="00BD0AE1">
        <w:rPr>
          <w:rFonts w:ascii="Arial" w:hAnsi="Arial" w:cs="Arial"/>
        </w:rPr>
        <w:t>Пореска</w:t>
      </w:r>
      <w:proofErr w:type="spellEnd"/>
      <w:r w:rsidRPr="00BD0AE1">
        <w:rPr>
          <w:rFonts w:ascii="Arial" w:hAnsi="Arial" w:cs="Arial"/>
          <w:spacing w:val="1"/>
        </w:rPr>
        <w:t xml:space="preserve"> </w:t>
      </w:r>
      <w:proofErr w:type="spellStart"/>
      <w:r w:rsidRPr="00BD0AE1">
        <w:rPr>
          <w:rFonts w:ascii="Arial" w:hAnsi="Arial" w:cs="Arial"/>
        </w:rPr>
        <w:t>управа</w:t>
      </w:r>
      <w:proofErr w:type="spellEnd"/>
      <w:r w:rsidRPr="00BD0AE1">
        <w:rPr>
          <w:rFonts w:ascii="Arial" w:hAnsi="Arial" w:cs="Arial"/>
        </w:rPr>
        <w:t>,</w:t>
      </w:r>
      <w:r w:rsidRPr="00BD0AE1">
        <w:rPr>
          <w:rFonts w:ascii="Arial" w:hAnsi="Arial" w:cs="Arial"/>
          <w:spacing w:val="1"/>
        </w:rPr>
        <w:t xml:space="preserve"> </w:t>
      </w:r>
      <w:proofErr w:type="spellStart"/>
      <w:r w:rsidRPr="00BD0AE1">
        <w:rPr>
          <w:rFonts w:ascii="Arial" w:hAnsi="Arial" w:cs="Arial"/>
        </w:rPr>
        <w:t>изузев</w:t>
      </w:r>
      <w:proofErr w:type="spellEnd"/>
      <w:r w:rsidRPr="00BD0AE1">
        <w:rPr>
          <w:rFonts w:ascii="Arial" w:hAnsi="Arial" w:cs="Arial"/>
          <w:spacing w:val="1"/>
        </w:rPr>
        <w:t xml:space="preserve"> </w:t>
      </w:r>
      <w:proofErr w:type="spellStart"/>
      <w:r w:rsidRPr="00BD0AE1">
        <w:rPr>
          <w:rFonts w:ascii="Arial" w:hAnsi="Arial" w:cs="Arial"/>
        </w:rPr>
        <w:t>идентификације</w:t>
      </w:r>
      <w:proofErr w:type="spellEnd"/>
      <w:r w:rsidRPr="00BD0AE1">
        <w:rPr>
          <w:rFonts w:ascii="Arial" w:hAnsi="Arial" w:cs="Arial"/>
        </w:rPr>
        <w:t xml:space="preserve"> и </w:t>
      </w:r>
      <w:proofErr w:type="spellStart"/>
      <w:r w:rsidRPr="00BD0AE1">
        <w:rPr>
          <w:rFonts w:ascii="Arial" w:hAnsi="Arial" w:cs="Arial"/>
        </w:rPr>
        <w:t>регистрације</w:t>
      </w:r>
      <w:proofErr w:type="spellEnd"/>
      <w:r w:rsidRPr="00BD0AE1">
        <w:rPr>
          <w:rFonts w:ascii="Arial" w:hAnsi="Arial" w:cs="Arial"/>
        </w:rPr>
        <w:t xml:space="preserve"> </w:t>
      </w:r>
      <w:proofErr w:type="spellStart"/>
      <w:r w:rsidRPr="00BD0AE1">
        <w:rPr>
          <w:rFonts w:ascii="Arial" w:hAnsi="Arial" w:cs="Arial"/>
        </w:rPr>
        <w:t>пореских</w:t>
      </w:r>
      <w:proofErr w:type="spellEnd"/>
      <w:r w:rsidRPr="00BD0AE1">
        <w:rPr>
          <w:rFonts w:ascii="Arial" w:hAnsi="Arial" w:cs="Arial"/>
        </w:rPr>
        <w:t xml:space="preserve"> </w:t>
      </w:r>
      <w:proofErr w:type="spellStart"/>
      <w:r w:rsidRPr="00BD0AE1">
        <w:rPr>
          <w:rFonts w:ascii="Arial" w:hAnsi="Arial" w:cs="Arial"/>
        </w:rPr>
        <w:t>обвезника</w:t>
      </w:r>
      <w:proofErr w:type="spellEnd"/>
      <w:r w:rsidRPr="00BD0AE1">
        <w:rPr>
          <w:rFonts w:ascii="Arial" w:hAnsi="Arial" w:cs="Arial"/>
        </w:rPr>
        <w:t xml:space="preserve">, </w:t>
      </w:r>
      <w:proofErr w:type="spellStart"/>
      <w:r w:rsidRPr="00BD0AE1">
        <w:rPr>
          <w:rFonts w:ascii="Arial" w:hAnsi="Arial" w:cs="Arial"/>
        </w:rPr>
        <w:t>процене</w:t>
      </w:r>
      <w:proofErr w:type="spellEnd"/>
      <w:r w:rsidRPr="00BD0AE1">
        <w:rPr>
          <w:rFonts w:ascii="Arial" w:hAnsi="Arial" w:cs="Arial"/>
        </w:rPr>
        <w:t xml:space="preserve"> </w:t>
      </w:r>
      <w:proofErr w:type="spellStart"/>
      <w:r w:rsidRPr="00BD0AE1">
        <w:rPr>
          <w:rFonts w:ascii="Arial" w:hAnsi="Arial" w:cs="Arial"/>
        </w:rPr>
        <w:t>пореске</w:t>
      </w:r>
      <w:proofErr w:type="spellEnd"/>
      <w:r w:rsidRPr="00BD0AE1">
        <w:rPr>
          <w:rFonts w:ascii="Arial" w:hAnsi="Arial" w:cs="Arial"/>
        </w:rPr>
        <w:t xml:space="preserve"> </w:t>
      </w:r>
      <w:proofErr w:type="spellStart"/>
      <w:r w:rsidRPr="00BD0AE1">
        <w:rPr>
          <w:rFonts w:ascii="Arial" w:hAnsi="Arial" w:cs="Arial"/>
        </w:rPr>
        <w:t>основице</w:t>
      </w:r>
      <w:proofErr w:type="spellEnd"/>
      <w:r w:rsidRPr="00BD0AE1">
        <w:rPr>
          <w:rFonts w:ascii="Arial" w:hAnsi="Arial" w:cs="Arial"/>
        </w:rPr>
        <w:t xml:space="preserve"> </w:t>
      </w:r>
      <w:proofErr w:type="spellStart"/>
      <w:r w:rsidRPr="00BD0AE1">
        <w:rPr>
          <w:rFonts w:ascii="Arial" w:hAnsi="Arial" w:cs="Arial"/>
        </w:rPr>
        <w:t>методом</w:t>
      </w:r>
      <w:proofErr w:type="spellEnd"/>
      <w:r w:rsidRPr="00BD0AE1">
        <w:rPr>
          <w:rFonts w:ascii="Arial" w:hAnsi="Arial" w:cs="Arial"/>
        </w:rPr>
        <w:t xml:space="preserve"> </w:t>
      </w:r>
      <w:proofErr w:type="spellStart"/>
      <w:r w:rsidRPr="00BD0AE1">
        <w:rPr>
          <w:rFonts w:ascii="Arial" w:hAnsi="Arial" w:cs="Arial"/>
        </w:rPr>
        <w:t>парификације</w:t>
      </w:r>
      <w:proofErr w:type="spellEnd"/>
      <w:r w:rsidRPr="00BD0AE1">
        <w:rPr>
          <w:rFonts w:ascii="Arial" w:hAnsi="Arial" w:cs="Arial"/>
        </w:rPr>
        <w:t xml:space="preserve"> и </w:t>
      </w:r>
      <w:proofErr w:type="spellStart"/>
      <w:r w:rsidRPr="00BD0AE1">
        <w:rPr>
          <w:rFonts w:ascii="Arial" w:hAnsi="Arial" w:cs="Arial"/>
        </w:rPr>
        <w:t>методом</w:t>
      </w:r>
      <w:proofErr w:type="spellEnd"/>
      <w:r w:rsidRPr="00BD0AE1">
        <w:rPr>
          <w:rFonts w:ascii="Arial" w:hAnsi="Arial" w:cs="Arial"/>
        </w:rPr>
        <w:t xml:space="preserve"> </w:t>
      </w:r>
      <w:proofErr w:type="spellStart"/>
      <w:r w:rsidRPr="00BD0AE1">
        <w:rPr>
          <w:rFonts w:ascii="Arial" w:hAnsi="Arial" w:cs="Arial"/>
        </w:rPr>
        <w:t>унакрсне</w:t>
      </w:r>
      <w:proofErr w:type="spellEnd"/>
      <w:r w:rsidRPr="00BD0AE1">
        <w:rPr>
          <w:rFonts w:ascii="Arial" w:hAnsi="Arial" w:cs="Arial"/>
          <w:spacing w:val="1"/>
        </w:rPr>
        <w:t xml:space="preserve"> </w:t>
      </w:r>
      <w:proofErr w:type="spellStart"/>
      <w:r w:rsidRPr="00BD0AE1">
        <w:rPr>
          <w:rFonts w:ascii="Arial" w:hAnsi="Arial" w:cs="Arial"/>
        </w:rPr>
        <w:t>процене</w:t>
      </w:r>
      <w:proofErr w:type="spellEnd"/>
      <w:r w:rsidRPr="00BD0AE1">
        <w:rPr>
          <w:rFonts w:ascii="Arial" w:hAnsi="Arial" w:cs="Arial"/>
        </w:rPr>
        <w:t xml:space="preserve">, </w:t>
      </w:r>
      <w:proofErr w:type="spellStart"/>
      <w:r w:rsidRPr="00BD0AE1">
        <w:rPr>
          <w:rFonts w:ascii="Arial" w:hAnsi="Arial" w:cs="Arial"/>
        </w:rPr>
        <w:t>откривања</w:t>
      </w:r>
      <w:proofErr w:type="spellEnd"/>
      <w:r w:rsidRPr="00BD0AE1">
        <w:rPr>
          <w:rFonts w:ascii="Arial" w:hAnsi="Arial" w:cs="Arial"/>
        </w:rPr>
        <w:t xml:space="preserve"> </w:t>
      </w:r>
      <w:proofErr w:type="spellStart"/>
      <w:r w:rsidRPr="00BD0AE1">
        <w:rPr>
          <w:rFonts w:ascii="Arial" w:hAnsi="Arial" w:cs="Arial"/>
        </w:rPr>
        <w:t>пореских</w:t>
      </w:r>
      <w:proofErr w:type="spellEnd"/>
      <w:r w:rsidRPr="00BD0AE1">
        <w:rPr>
          <w:rFonts w:ascii="Arial" w:hAnsi="Arial" w:cs="Arial"/>
        </w:rPr>
        <w:t xml:space="preserve"> </w:t>
      </w:r>
      <w:proofErr w:type="spellStart"/>
      <w:r w:rsidRPr="00BD0AE1">
        <w:rPr>
          <w:rFonts w:ascii="Arial" w:hAnsi="Arial" w:cs="Arial"/>
        </w:rPr>
        <w:t>кривичних</w:t>
      </w:r>
      <w:proofErr w:type="spellEnd"/>
      <w:r w:rsidRPr="00BD0AE1">
        <w:rPr>
          <w:rFonts w:ascii="Arial" w:hAnsi="Arial" w:cs="Arial"/>
        </w:rPr>
        <w:t xml:space="preserve"> </w:t>
      </w:r>
      <w:proofErr w:type="spellStart"/>
      <w:r w:rsidRPr="00BD0AE1">
        <w:rPr>
          <w:rFonts w:ascii="Arial" w:hAnsi="Arial" w:cs="Arial"/>
        </w:rPr>
        <w:t>дела</w:t>
      </w:r>
      <w:proofErr w:type="spellEnd"/>
      <w:r w:rsidRPr="00BD0AE1">
        <w:rPr>
          <w:rFonts w:ascii="Arial" w:hAnsi="Arial" w:cs="Arial"/>
        </w:rPr>
        <w:t xml:space="preserve"> и </w:t>
      </w:r>
      <w:proofErr w:type="spellStart"/>
      <w:r w:rsidRPr="00BD0AE1">
        <w:rPr>
          <w:rFonts w:ascii="Arial" w:hAnsi="Arial" w:cs="Arial"/>
        </w:rPr>
        <w:t>осталих</w:t>
      </w:r>
      <w:proofErr w:type="spellEnd"/>
      <w:r w:rsidRPr="00BD0AE1">
        <w:rPr>
          <w:rFonts w:ascii="Arial" w:hAnsi="Arial" w:cs="Arial"/>
        </w:rPr>
        <w:t xml:space="preserve"> </w:t>
      </w:r>
      <w:proofErr w:type="spellStart"/>
      <w:r w:rsidRPr="00BD0AE1">
        <w:rPr>
          <w:rFonts w:ascii="Arial" w:hAnsi="Arial" w:cs="Arial"/>
        </w:rPr>
        <w:t>права</w:t>
      </w:r>
      <w:proofErr w:type="spellEnd"/>
      <w:r w:rsidRPr="00BD0AE1">
        <w:rPr>
          <w:rFonts w:ascii="Arial" w:hAnsi="Arial" w:cs="Arial"/>
        </w:rPr>
        <w:t xml:space="preserve"> и </w:t>
      </w:r>
      <w:proofErr w:type="spellStart"/>
      <w:r w:rsidRPr="00BD0AE1">
        <w:rPr>
          <w:rFonts w:ascii="Arial" w:hAnsi="Arial" w:cs="Arial"/>
        </w:rPr>
        <w:t>обавеза</w:t>
      </w:r>
      <w:proofErr w:type="spellEnd"/>
      <w:r w:rsidRPr="00BD0AE1">
        <w:rPr>
          <w:rFonts w:ascii="Arial" w:hAnsi="Arial" w:cs="Arial"/>
        </w:rPr>
        <w:t xml:space="preserve"> </w:t>
      </w:r>
      <w:proofErr w:type="spellStart"/>
      <w:r w:rsidRPr="00BD0AE1">
        <w:rPr>
          <w:rFonts w:ascii="Arial" w:hAnsi="Arial" w:cs="Arial"/>
        </w:rPr>
        <w:t>Пореске</w:t>
      </w:r>
      <w:proofErr w:type="spellEnd"/>
      <w:r w:rsidRPr="00BD0AE1">
        <w:rPr>
          <w:rFonts w:ascii="Arial" w:hAnsi="Arial" w:cs="Arial"/>
        </w:rPr>
        <w:t xml:space="preserve"> </w:t>
      </w:r>
      <w:proofErr w:type="spellStart"/>
      <w:r w:rsidRPr="00BD0AE1">
        <w:rPr>
          <w:rFonts w:ascii="Arial" w:hAnsi="Arial" w:cs="Arial"/>
        </w:rPr>
        <w:t>управе</w:t>
      </w:r>
      <w:proofErr w:type="spellEnd"/>
      <w:r w:rsidRPr="00BD0AE1">
        <w:rPr>
          <w:rFonts w:ascii="Arial" w:hAnsi="Arial" w:cs="Arial"/>
        </w:rPr>
        <w:t xml:space="preserve"> </w:t>
      </w:r>
      <w:proofErr w:type="spellStart"/>
      <w:r w:rsidRPr="00BD0AE1">
        <w:rPr>
          <w:rFonts w:ascii="Arial" w:hAnsi="Arial" w:cs="Arial"/>
        </w:rPr>
        <w:t>садржаних</w:t>
      </w:r>
      <w:proofErr w:type="spellEnd"/>
      <w:r w:rsidRPr="00BD0AE1">
        <w:rPr>
          <w:rFonts w:ascii="Arial" w:hAnsi="Arial" w:cs="Arial"/>
        </w:rPr>
        <w:t xml:space="preserve"> у </w:t>
      </w:r>
      <w:proofErr w:type="spellStart"/>
      <w:r w:rsidRPr="00BD0AE1">
        <w:rPr>
          <w:rFonts w:ascii="Arial" w:hAnsi="Arial" w:cs="Arial"/>
        </w:rPr>
        <w:t>одредбама</w:t>
      </w:r>
      <w:proofErr w:type="spellEnd"/>
      <w:r w:rsidRPr="00BD0AE1">
        <w:rPr>
          <w:rFonts w:ascii="Arial" w:hAnsi="Arial" w:cs="Arial"/>
        </w:rPr>
        <w:t xml:space="preserve"> </w:t>
      </w:r>
      <w:proofErr w:type="spellStart"/>
      <w:r w:rsidRPr="00BD0AE1">
        <w:rPr>
          <w:rFonts w:ascii="Arial" w:hAnsi="Arial" w:cs="Arial"/>
        </w:rPr>
        <w:t>члана</w:t>
      </w:r>
      <w:proofErr w:type="spellEnd"/>
      <w:r w:rsidRPr="00BD0AE1">
        <w:rPr>
          <w:rFonts w:ascii="Arial" w:hAnsi="Arial" w:cs="Arial"/>
        </w:rPr>
        <w:t xml:space="preserve"> 160.</w:t>
      </w:r>
      <w:r w:rsidRPr="00BD0AE1">
        <w:rPr>
          <w:rFonts w:ascii="Arial" w:hAnsi="Arial" w:cs="Arial"/>
          <w:spacing w:val="1"/>
        </w:rPr>
        <w:t xml:space="preserve"> </w:t>
      </w:r>
      <w:proofErr w:type="spellStart"/>
      <w:r w:rsidRPr="00BD0AE1">
        <w:rPr>
          <w:rFonts w:ascii="Arial" w:hAnsi="Arial" w:cs="Arial"/>
        </w:rPr>
        <w:t>тачка</w:t>
      </w:r>
      <w:proofErr w:type="spellEnd"/>
      <w:r w:rsidRPr="00BD0AE1">
        <w:rPr>
          <w:rFonts w:ascii="Arial" w:hAnsi="Arial" w:cs="Arial"/>
          <w:spacing w:val="1"/>
        </w:rPr>
        <w:t xml:space="preserve"> </w:t>
      </w:r>
      <w:r w:rsidRPr="00BD0AE1">
        <w:rPr>
          <w:rFonts w:ascii="Arial" w:hAnsi="Arial" w:cs="Arial"/>
        </w:rPr>
        <w:t>9),</w:t>
      </w:r>
      <w:r w:rsidRPr="00BD0AE1">
        <w:rPr>
          <w:rFonts w:ascii="Arial" w:hAnsi="Arial" w:cs="Arial"/>
          <w:spacing w:val="4"/>
        </w:rPr>
        <w:t xml:space="preserve"> </w:t>
      </w:r>
      <w:r w:rsidRPr="00BD0AE1">
        <w:rPr>
          <w:rFonts w:ascii="Arial" w:hAnsi="Arial" w:cs="Arial"/>
        </w:rPr>
        <w:t>и 12),</w:t>
      </w:r>
      <w:r w:rsidRPr="00BD0AE1">
        <w:rPr>
          <w:rFonts w:ascii="Arial" w:hAnsi="Arial" w:cs="Arial"/>
          <w:spacing w:val="2"/>
        </w:rPr>
        <w:t xml:space="preserve"> </w:t>
      </w:r>
      <w:proofErr w:type="spellStart"/>
      <w:r w:rsidRPr="00BD0AE1">
        <w:rPr>
          <w:rFonts w:ascii="Arial" w:hAnsi="Arial" w:cs="Arial"/>
        </w:rPr>
        <w:t>члана</w:t>
      </w:r>
      <w:proofErr w:type="spellEnd"/>
      <w:r w:rsidRPr="00BD0AE1">
        <w:rPr>
          <w:rFonts w:ascii="Arial" w:hAnsi="Arial" w:cs="Arial"/>
        </w:rPr>
        <w:t xml:space="preserve"> 161,</w:t>
      </w:r>
      <w:r w:rsidRPr="00BD0AE1">
        <w:rPr>
          <w:rFonts w:ascii="Arial" w:hAnsi="Arial" w:cs="Arial"/>
          <w:spacing w:val="1"/>
        </w:rPr>
        <w:t xml:space="preserve"> </w:t>
      </w:r>
      <w:r w:rsidRPr="00BD0AE1">
        <w:rPr>
          <w:rFonts w:ascii="Arial" w:hAnsi="Arial" w:cs="Arial"/>
        </w:rPr>
        <w:t>164.</w:t>
      </w:r>
      <w:r w:rsidRPr="00BD0AE1">
        <w:rPr>
          <w:rFonts w:ascii="Arial" w:hAnsi="Arial" w:cs="Arial"/>
          <w:spacing w:val="2"/>
        </w:rPr>
        <w:t xml:space="preserve"> </w:t>
      </w:r>
      <w:r w:rsidRPr="00BD0AE1">
        <w:rPr>
          <w:rFonts w:ascii="Arial" w:hAnsi="Arial" w:cs="Arial"/>
        </w:rPr>
        <w:t>и</w:t>
      </w:r>
      <w:r w:rsidRPr="00BD0AE1">
        <w:rPr>
          <w:rFonts w:ascii="Arial" w:hAnsi="Arial" w:cs="Arial"/>
          <w:spacing w:val="1"/>
        </w:rPr>
        <w:t xml:space="preserve"> </w:t>
      </w:r>
      <w:r w:rsidRPr="00BD0AE1">
        <w:rPr>
          <w:rFonts w:ascii="Arial" w:hAnsi="Arial" w:cs="Arial"/>
        </w:rPr>
        <w:t>167-171.</w:t>
      </w:r>
      <w:r w:rsidRPr="00BD0AE1">
        <w:rPr>
          <w:rFonts w:ascii="Arial" w:hAnsi="Arial" w:cs="Arial"/>
          <w:spacing w:val="2"/>
        </w:rPr>
        <w:t xml:space="preserve"> </w:t>
      </w:r>
      <w:proofErr w:type="spellStart"/>
      <w:r w:rsidRPr="00BD0AE1">
        <w:rPr>
          <w:rFonts w:ascii="Arial" w:hAnsi="Arial" w:cs="Arial"/>
        </w:rPr>
        <w:t>овог</w:t>
      </w:r>
      <w:proofErr w:type="spellEnd"/>
      <w:r w:rsidRPr="00BD0AE1">
        <w:rPr>
          <w:rFonts w:ascii="Arial" w:hAnsi="Arial" w:cs="Arial"/>
          <w:spacing w:val="4"/>
        </w:rPr>
        <w:t xml:space="preserve"> </w:t>
      </w:r>
      <w:proofErr w:type="spellStart"/>
      <w:r w:rsidRPr="00BD0AE1">
        <w:rPr>
          <w:rFonts w:ascii="Arial" w:hAnsi="Arial" w:cs="Arial"/>
        </w:rPr>
        <w:t>закона</w:t>
      </w:r>
      <w:proofErr w:type="spellEnd"/>
      <w:r w:rsidRPr="00BD0AE1">
        <w:rPr>
          <w:rFonts w:ascii="Arial" w:hAnsi="Arial" w:cs="Arial"/>
        </w:rPr>
        <w:t>.</w:t>
      </w:r>
    </w:p>
    <w:p w14:paraId="14F9647A" w14:textId="77777777" w:rsidR="00A05299" w:rsidRDefault="006A1346" w:rsidP="002A4B4C">
      <w:pPr>
        <w:pStyle w:val="BodyText"/>
        <w:spacing w:line="278" w:lineRule="auto"/>
        <w:ind w:right="-51" w:firstLine="720"/>
        <w:jc w:val="both"/>
        <w:rPr>
          <w:rFonts w:ascii="Arial" w:hAnsi="Arial" w:cs="Arial"/>
          <w:lang w:val="sr-Latn-RS"/>
        </w:rPr>
      </w:pPr>
      <w:r>
        <w:rPr>
          <w:rFonts w:ascii="Arial" w:hAnsi="Arial" w:cs="Arial"/>
          <w:lang w:val="sr-Cyrl-RS"/>
        </w:rPr>
        <w:t>Чланом 20. ЗПППА прописано је испуњење пореске обавезе у случају ликвидације или стечаја. Пореску обавезу правног лица у ликвидацији испуњава ликвидациони управник из новчаних средстава правног лица, укључујући приходе од продаје имовине. Ако правно лице у ликвидацији нема довољно новчаних средстава да испуни пореску обавезу у целости, укључујући и приходе од продаје имовине,преостали порески дуг платиће оснивачи, односно чланови правног лица, ако су, у складу са законом, статутом или оснивачким актом правног лица солидарно одговорни за обавезе правног лица</w:t>
      </w:r>
      <w:r w:rsidR="00A05299">
        <w:rPr>
          <w:rFonts w:ascii="Arial" w:hAnsi="Arial" w:cs="Arial"/>
          <w:lang w:val="sr-Cyrl-RS"/>
        </w:rPr>
        <w:t>.</w:t>
      </w:r>
    </w:p>
    <w:p w14:paraId="5AC5319E" w14:textId="0A875057" w:rsidR="00BE7C23" w:rsidRDefault="00A05299" w:rsidP="0071625F">
      <w:pPr>
        <w:ind w:firstLine="720"/>
        <w:jc w:val="both"/>
        <w:rPr>
          <w:rFonts w:ascii="Arial" w:hAnsi="Arial" w:cs="Arial"/>
          <w:sz w:val="24"/>
          <w:szCs w:val="24"/>
          <w:lang w:val="sr-Cyrl-RS"/>
        </w:rPr>
      </w:pPr>
      <w:r w:rsidRPr="007B7623">
        <w:rPr>
          <w:rFonts w:ascii="Arial" w:hAnsi="Arial" w:cs="Arial"/>
          <w:sz w:val="24"/>
          <w:szCs w:val="24"/>
          <w:lang w:val="sr-Cyrl-RS"/>
        </w:rPr>
        <w:t>Члановима 524.-5</w:t>
      </w:r>
      <w:r w:rsidR="00A545A7">
        <w:rPr>
          <w:rFonts w:ascii="Arial" w:hAnsi="Arial" w:cs="Arial"/>
          <w:sz w:val="24"/>
          <w:szCs w:val="24"/>
          <w:lang w:val="sr-Cyrl-RS"/>
        </w:rPr>
        <w:t>45</w:t>
      </w:r>
      <w:r w:rsidRPr="007B7623">
        <w:rPr>
          <w:rFonts w:ascii="Arial" w:hAnsi="Arial" w:cs="Arial"/>
          <w:sz w:val="24"/>
          <w:szCs w:val="24"/>
          <w:lang w:val="sr-Cyrl-RS"/>
        </w:rPr>
        <w:t>. Закона о привредним друштвима</w:t>
      </w:r>
      <w:r w:rsidR="0071625F">
        <w:rPr>
          <w:rFonts w:ascii="Arial" w:hAnsi="Arial" w:cs="Arial"/>
          <w:sz w:val="24"/>
          <w:szCs w:val="24"/>
          <w:lang w:val="sr-Cyrl-RS"/>
        </w:rPr>
        <w:t xml:space="preserve"> </w:t>
      </w:r>
      <w:bookmarkStart w:id="1" w:name="_Hlk167792240"/>
      <w:r w:rsidR="0071625F">
        <w:rPr>
          <w:rFonts w:ascii="Arial" w:hAnsi="Arial" w:cs="Arial"/>
          <w:sz w:val="24"/>
          <w:szCs w:val="24"/>
          <w:lang w:val="sr-Cyrl-RS"/>
        </w:rPr>
        <w:t xml:space="preserve">(„Службени гласник РС“, број </w:t>
      </w:r>
      <w:r w:rsidR="0071625F" w:rsidRPr="0071625F">
        <w:rPr>
          <w:rFonts w:ascii="Arial" w:hAnsi="Arial" w:cs="Arial"/>
          <w:sz w:val="24"/>
          <w:szCs w:val="24"/>
          <w:lang w:val="sr-Cyrl-RS"/>
        </w:rPr>
        <w:t xml:space="preserve">36/11, 99/11, 83/14 - </w:t>
      </w:r>
      <w:r w:rsidR="0071625F">
        <w:rPr>
          <w:rFonts w:ascii="Arial" w:hAnsi="Arial" w:cs="Arial"/>
          <w:sz w:val="24"/>
          <w:szCs w:val="24"/>
          <w:lang w:val="sr-Cyrl-RS"/>
        </w:rPr>
        <w:t>др</w:t>
      </w:r>
      <w:r w:rsidR="0071625F" w:rsidRPr="0071625F">
        <w:rPr>
          <w:rFonts w:ascii="Arial" w:hAnsi="Arial" w:cs="Arial"/>
          <w:sz w:val="24"/>
          <w:szCs w:val="24"/>
          <w:lang w:val="sr-Cyrl-RS"/>
        </w:rPr>
        <w:t xml:space="preserve">. </w:t>
      </w:r>
      <w:r w:rsidR="0071625F">
        <w:rPr>
          <w:rFonts w:ascii="Arial" w:hAnsi="Arial" w:cs="Arial"/>
          <w:sz w:val="24"/>
          <w:szCs w:val="24"/>
          <w:lang w:val="sr-Cyrl-RS"/>
        </w:rPr>
        <w:t>закон</w:t>
      </w:r>
      <w:r w:rsidR="0071625F" w:rsidRPr="0071625F">
        <w:rPr>
          <w:rFonts w:ascii="Arial" w:hAnsi="Arial" w:cs="Arial"/>
          <w:sz w:val="24"/>
          <w:szCs w:val="24"/>
          <w:lang w:val="sr-Cyrl-RS"/>
        </w:rPr>
        <w:t xml:space="preserve">, 5/15, </w:t>
      </w:r>
      <w:r w:rsidR="0071625F" w:rsidRPr="0071625F">
        <w:rPr>
          <w:rFonts w:ascii="Arial" w:hAnsi="Arial" w:cs="Arial"/>
          <w:sz w:val="24"/>
          <w:szCs w:val="24"/>
          <w:lang w:val="sr-Cyrl-RS"/>
        </w:rPr>
        <w:lastRenderedPageBreak/>
        <w:t xml:space="preserve">44/18, 95/18, 91/19 </w:t>
      </w:r>
      <w:r w:rsidR="0071625F">
        <w:rPr>
          <w:rFonts w:ascii="Arial" w:hAnsi="Arial" w:cs="Arial"/>
          <w:sz w:val="24"/>
          <w:szCs w:val="24"/>
          <w:lang w:val="sr-Cyrl-RS"/>
        </w:rPr>
        <w:t>и</w:t>
      </w:r>
      <w:r w:rsidR="0071625F" w:rsidRPr="0071625F">
        <w:rPr>
          <w:rFonts w:ascii="Arial" w:hAnsi="Arial" w:cs="Arial"/>
          <w:sz w:val="24"/>
          <w:szCs w:val="24"/>
          <w:lang w:val="sr-Cyrl-RS"/>
        </w:rPr>
        <w:t xml:space="preserve"> 109/21</w:t>
      </w:r>
      <w:r w:rsidR="0071625F">
        <w:rPr>
          <w:rFonts w:ascii="Arial" w:hAnsi="Arial" w:cs="Arial"/>
          <w:sz w:val="24"/>
          <w:szCs w:val="24"/>
          <w:lang w:val="sr-Cyrl-RS"/>
        </w:rPr>
        <w:t xml:space="preserve">) </w:t>
      </w:r>
      <w:bookmarkEnd w:id="1"/>
      <w:r w:rsidR="0071625F">
        <w:rPr>
          <w:rFonts w:ascii="Arial" w:hAnsi="Arial" w:cs="Arial"/>
          <w:sz w:val="24"/>
          <w:szCs w:val="24"/>
          <w:lang w:val="sr-Cyrl-RS"/>
        </w:rPr>
        <w:t xml:space="preserve">уређен је </w:t>
      </w:r>
      <w:proofErr w:type="spellStart"/>
      <w:r w:rsidR="00BE7C23" w:rsidRPr="007B7623">
        <w:rPr>
          <w:rFonts w:ascii="Arial" w:hAnsi="Arial" w:cs="Arial"/>
          <w:sz w:val="24"/>
          <w:szCs w:val="24"/>
          <w:lang w:val="sr-Latn-RS"/>
        </w:rPr>
        <w:t>поступа</w:t>
      </w:r>
      <w:proofErr w:type="spellEnd"/>
      <w:r w:rsidR="00BE7C23">
        <w:rPr>
          <w:rFonts w:ascii="Arial" w:hAnsi="Arial" w:cs="Arial"/>
          <w:sz w:val="24"/>
          <w:szCs w:val="24"/>
          <w:lang w:val="sr-Cyrl-RS"/>
        </w:rPr>
        <w:t>к</w:t>
      </w:r>
      <w:r w:rsidR="00BE7C23" w:rsidRPr="007B7623">
        <w:rPr>
          <w:rFonts w:ascii="Arial" w:hAnsi="Arial" w:cs="Arial"/>
          <w:sz w:val="24"/>
          <w:szCs w:val="24"/>
          <w:lang w:val="sr-Latn-RS"/>
        </w:rPr>
        <w:t xml:space="preserve"> </w:t>
      </w:r>
      <w:proofErr w:type="spellStart"/>
      <w:r w:rsidR="00BE7C23" w:rsidRPr="007B7623">
        <w:rPr>
          <w:rFonts w:ascii="Arial" w:hAnsi="Arial" w:cs="Arial"/>
          <w:sz w:val="24"/>
          <w:szCs w:val="24"/>
          <w:lang w:val="sr-Latn-RS"/>
        </w:rPr>
        <w:t>ликвидације</w:t>
      </w:r>
      <w:proofErr w:type="spellEnd"/>
      <w:r w:rsidR="00BE7C23">
        <w:rPr>
          <w:rFonts w:ascii="Arial" w:hAnsi="Arial" w:cs="Arial"/>
          <w:sz w:val="24"/>
          <w:szCs w:val="24"/>
          <w:lang w:val="sr-Cyrl-RS"/>
        </w:rPr>
        <w:t>.</w:t>
      </w:r>
    </w:p>
    <w:p w14:paraId="1DF6A520" w14:textId="41004B43" w:rsidR="00A545A7" w:rsidRPr="00BE7C23" w:rsidRDefault="00A545A7" w:rsidP="0071625F">
      <w:pPr>
        <w:ind w:firstLine="720"/>
        <w:jc w:val="both"/>
        <w:rPr>
          <w:lang w:val="sr-Cyrl-RS"/>
        </w:rPr>
      </w:pPr>
      <w:r>
        <w:rPr>
          <w:rFonts w:ascii="Arial" w:hAnsi="Arial" w:cs="Arial"/>
          <w:sz w:val="24"/>
          <w:szCs w:val="24"/>
          <w:lang w:val="sr-Cyrl-RS"/>
        </w:rPr>
        <w:t>Члановима 524. – 528. Закона о привредним друштвима уређени су појам ликвидације, одлука о ликвидацији, регистрација и објављивање, поступак у току и покретање стечаја и ограничење исплата члановима друштва у ликвидацији.</w:t>
      </w:r>
    </w:p>
    <w:p w14:paraId="1A155E5D" w14:textId="19296978" w:rsidR="00AB1500" w:rsidRDefault="0071625F" w:rsidP="007B7623">
      <w:pPr>
        <w:ind w:firstLine="720"/>
        <w:jc w:val="both"/>
        <w:rPr>
          <w:rFonts w:ascii="Arial" w:hAnsi="Arial" w:cs="Arial"/>
          <w:sz w:val="24"/>
          <w:szCs w:val="24"/>
          <w:lang w:val="sr-Cyrl-RS"/>
        </w:rPr>
      </w:pPr>
      <w:r w:rsidRPr="0071625F">
        <w:rPr>
          <w:rFonts w:ascii="Arial" w:hAnsi="Arial" w:cs="Arial"/>
          <w:sz w:val="24"/>
          <w:szCs w:val="24"/>
          <w:lang w:val="sr-Cyrl-RS"/>
        </w:rPr>
        <w:t>Члановима од 529.-532. Закона о привредним друштвима прописано је именовање и обавезе ликвидационог управника</w:t>
      </w:r>
      <w:r>
        <w:rPr>
          <w:rFonts w:ascii="Arial" w:hAnsi="Arial" w:cs="Arial"/>
          <w:sz w:val="24"/>
          <w:szCs w:val="24"/>
          <w:lang w:val="sr-Cyrl-RS"/>
        </w:rPr>
        <w:t>.</w:t>
      </w:r>
    </w:p>
    <w:p w14:paraId="090CA2D7" w14:textId="3801F8EA" w:rsidR="00A545A7" w:rsidRDefault="00A545A7" w:rsidP="007B7623">
      <w:pPr>
        <w:ind w:firstLine="720"/>
        <w:jc w:val="both"/>
        <w:rPr>
          <w:rFonts w:ascii="Arial" w:hAnsi="Arial" w:cs="Arial"/>
          <w:sz w:val="24"/>
          <w:szCs w:val="24"/>
          <w:lang w:val="sr-Cyrl-RS"/>
        </w:rPr>
      </w:pPr>
      <w:r>
        <w:rPr>
          <w:rFonts w:ascii="Arial" w:hAnsi="Arial" w:cs="Arial"/>
          <w:sz w:val="24"/>
          <w:szCs w:val="24"/>
          <w:lang w:val="sr-Cyrl-RS"/>
        </w:rPr>
        <w:t xml:space="preserve">Одредбама члана 533. – 535. Закона о привредним друштвима уређено </w:t>
      </w:r>
      <w:r w:rsidR="00E268DA">
        <w:rPr>
          <w:rFonts w:ascii="Arial" w:hAnsi="Arial" w:cs="Arial"/>
          <w:sz w:val="24"/>
          <w:szCs w:val="24"/>
          <w:lang w:val="sr-Cyrl-RS"/>
        </w:rPr>
        <w:t>је</w:t>
      </w:r>
      <w:r>
        <w:rPr>
          <w:rFonts w:ascii="Arial" w:hAnsi="Arial" w:cs="Arial"/>
          <w:sz w:val="24"/>
          <w:szCs w:val="24"/>
          <w:lang w:val="sr-Cyrl-RS"/>
        </w:rPr>
        <w:t xml:space="preserve"> обавештавање поверилаца и пријављивање потраживања.</w:t>
      </w:r>
    </w:p>
    <w:p w14:paraId="2F033F44" w14:textId="078B60C9" w:rsidR="00AB1500" w:rsidRDefault="002F2FC7" w:rsidP="007B7623">
      <w:pPr>
        <w:ind w:firstLine="720"/>
        <w:jc w:val="both"/>
        <w:rPr>
          <w:rFonts w:ascii="Arial" w:hAnsi="Arial" w:cs="Arial"/>
          <w:sz w:val="24"/>
          <w:szCs w:val="24"/>
          <w:lang w:val="sr-Cyrl-RS"/>
        </w:rPr>
      </w:pPr>
      <w:r w:rsidRPr="002F2FC7">
        <w:rPr>
          <w:rFonts w:ascii="Arial" w:hAnsi="Arial" w:cs="Arial"/>
          <w:sz w:val="24"/>
          <w:szCs w:val="24"/>
          <w:lang w:val="sr-Cyrl-RS"/>
        </w:rPr>
        <w:t>Чланом 533. Закона о привредним друштвима прописано је да је  ликвидациони управник у обавези да на  интернет страници Агенције за привредне регистре објави, у трајању од 90 дана, оглас о покретању ликвидације, у смислу обавештења поверилаца и пријављивања потраживања.</w:t>
      </w:r>
    </w:p>
    <w:p w14:paraId="3323B0C5" w14:textId="3021941A" w:rsidR="002F2FC7" w:rsidRDefault="002F2FC7" w:rsidP="002F2FC7">
      <w:pPr>
        <w:ind w:firstLine="720"/>
        <w:jc w:val="both"/>
        <w:rPr>
          <w:rFonts w:ascii="Arial" w:hAnsi="Arial" w:cs="Arial"/>
          <w:sz w:val="24"/>
          <w:szCs w:val="24"/>
          <w:lang w:val="sr-Cyrl-RS"/>
        </w:rPr>
      </w:pPr>
      <w:r w:rsidRPr="002F2FC7">
        <w:rPr>
          <w:rFonts w:ascii="Arial" w:hAnsi="Arial" w:cs="Arial"/>
          <w:sz w:val="24"/>
          <w:szCs w:val="24"/>
          <w:lang w:val="sr-Cyrl-RS"/>
        </w:rPr>
        <w:t xml:space="preserve">Поред обавезе објаве огласа о покретању ликвидације на интернет страници Агенције за привредне регистре, ликвидациони управник је </w:t>
      </w:r>
      <w:r w:rsidR="00C32C98">
        <w:rPr>
          <w:rFonts w:ascii="Arial" w:hAnsi="Arial" w:cs="Arial"/>
          <w:sz w:val="24"/>
          <w:szCs w:val="24"/>
          <w:lang w:val="sr-Cyrl-RS"/>
        </w:rPr>
        <w:t>у ск</w:t>
      </w:r>
      <w:r w:rsidR="00522658">
        <w:rPr>
          <w:rFonts w:ascii="Arial" w:hAnsi="Arial" w:cs="Arial"/>
          <w:sz w:val="24"/>
          <w:szCs w:val="24"/>
          <w:lang w:val="sr-Cyrl-RS"/>
        </w:rPr>
        <w:t>ла</w:t>
      </w:r>
      <w:r w:rsidR="00C32C98">
        <w:rPr>
          <w:rFonts w:ascii="Arial" w:hAnsi="Arial" w:cs="Arial"/>
          <w:sz w:val="24"/>
          <w:szCs w:val="24"/>
          <w:lang w:val="sr-Cyrl-RS"/>
        </w:rPr>
        <w:t xml:space="preserve">ду са чланом 534. Закона о привредним друштвима, </w:t>
      </w:r>
      <w:r w:rsidRPr="002F2FC7">
        <w:rPr>
          <w:rFonts w:ascii="Arial" w:hAnsi="Arial" w:cs="Arial"/>
          <w:sz w:val="24"/>
          <w:szCs w:val="24"/>
          <w:lang w:val="sr-Cyrl-RS"/>
        </w:rPr>
        <w:t>дужан да познатим повериоцима упути и индивидуално обавештење о покретању ликвидације друштва, и то најкасније у року од 15 дана од дана почетка ликвидације друштва.</w:t>
      </w:r>
      <w:r w:rsidRPr="002F2FC7">
        <w:t xml:space="preserve"> </w:t>
      </w:r>
      <w:r w:rsidRPr="002F2FC7">
        <w:rPr>
          <w:rFonts w:ascii="Arial" w:hAnsi="Arial" w:cs="Arial"/>
          <w:sz w:val="24"/>
          <w:szCs w:val="24"/>
          <w:lang w:val="sr-Cyrl-RS"/>
        </w:rPr>
        <w:t>Ако друштво током периода трајања огласа о покретању ликвидације или рока за пријаву потраживања поверилаца промени адресу седишта или адресу за пријем поште, ликвидациони управник је у обавези да поново упути обавештење о покрет</w:t>
      </w:r>
      <w:r w:rsidR="002056EE">
        <w:rPr>
          <w:rFonts w:ascii="Arial" w:hAnsi="Arial" w:cs="Arial"/>
          <w:sz w:val="24"/>
          <w:szCs w:val="24"/>
          <w:lang w:val="sr-Cyrl-RS"/>
        </w:rPr>
        <w:t>а</w:t>
      </w:r>
      <w:r w:rsidRPr="002F2FC7">
        <w:rPr>
          <w:rFonts w:ascii="Arial" w:hAnsi="Arial" w:cs="Arial"/>
          <w:sz w:val="24"/>
          <w:szCs w:val="24"/>
          <w:lang w:val="sr-Cyrl-RS"/>
        </w:rPr>
        <w:t>њу ликвидације друштва познатим повериоцима који до тада нису доставили своје пријаве потраживања, и то у року од 15 дана од дана регистрације те промене у складу са Законом о регистрацији.</w:t>
      </w:r>
    </w:p>
    <w:p w14:paraId="028151CC" w14:textId="6F5AC2AA" w:rsidR="002F2FC7" w:rsidRDefault="002F2FC7" w:rsidP="002F2FC7">
      <w:pPr>
        <w:ind w:firstLine="720"/>
        <w:jc w:val="both"/>
        <w:rPr>
          <w:rFonts w:ascii="Arial" w:hAnsi="Arial" w:cs="Arial"/>
          <w:sz w:val="24"/>
          <w:szCs w:val="24"/>
          <w:lang w:val="sr-Cyrl-RS"/>
        </w:rPr>
      </w:pPr>
      <w:r w:rsidRPr="002F2FC7">
        <w:rPr>
          <w:rFonts w:ascii="Arial" w:hAnsi="Arial" w:cs="Arial"/>
          <w:sz w:val="24"/>
          <w:szCs w:val="24"/>
          <w:lang w:val="sr-Cyrl-RS"/>
        </w:rPr>
        <w:t>Поверилац чије је потраживање утврђено извршном исправом и повериоци у вези са чијим потраживањем против друштва почне да тече парница до почетка ликвидације немају обавезу пријављивања потраживања, а њихова потраживања се сматрају пријављеним.</w:t>
      </w:r>
      <w:r w:rsidRPr="002F2FC7">
        <w:t xml:space="preserve"> </w:t>
      </w:r>
      <w:r w:rsidRPr="002F2FC7">
        <w:rPr>
          <w:rFonts w:ascii="Arial" w:hAnsi="Arial" w:cs="Arial"/>
          <w:sz w:val="24"/>
          <w:szCs w:val="24"/>
          <w:lang w:val="sr-Cyrl-RS"/>
        </w:rPr>
        <w:t>Друштво не може оспорити потраживања повериоцима чија су потраживања утврђена извршном исправом.</w:t>
      </w:r>
    </w:p>
    <w:p w14:paraId="37FDF1DD" w14:textId="77777777" w:rsidR="00C32C98" w:rsidRPr="00C32C98" w:rsidRDefault="00C32C98" w:rsidP="00C32C98">
      <w:pPr>
        <w:ind w:firstLine="720"/>
        <w:jc w:val="both"/>
        <w:rPr>
          <w:rFonts w:ascii="Arial" w:hAnsi="Arial" w:cs="Arial"/>
          <w:sz w:val="24"/>
          <w:szCs w:val="24"/>
          <w:lang w:val="sr-Cyrl-RS"/>
        </w:rPr>
      </w:pPr>
      <w:r w:rsidRPr="00C32C98">
        <w:rPr>
          <w:rFonts w:ascii="Arial" w:hAnsi="Arial" w:cs="Arial"/>
          <w:sz w:val="24"/>
          <w:szCs w:val="24"/>
          <w:lang w:val="sr-Cyrl-RS"/>
        </w:rPr>
        <w:t xml:space="preserve">Чланом 54. ЗПППА прописано је утврђивање пореза и споредних пореских давања, доношењем решења и </w:t>
      </w:r>
      <w:proofErr w:type="spellStart"/>
      <w:r w:rsidRPr="00C32C98">
        <w:rPr>
          <w:rFonts w:ascii="Arial" w:hAnsi="Arial" w:cs="Arial"/>
          <w:sz w:val="24"/>
          <w:szCs w:val="24"/>
          <w:lang w:val="sr-Cyrl-RS"/>
        </w:rPr>
        <w:t>самоопорезивањем</w:t>
      </w:r>
      <w:proofErr w:type="spellEnd"/>
      <w:r w:rsidRPr="00C32C98">
        <w:rPr>
          <w:rFonts w:ascii="Arial" w:hAnsi="Arial" w:cs="Arial"/>
          <w:sz w:val="24"/>
          <w:szCs w:val="24"/>
          <w:lang w:val="sr-Cyrl-RS"/>
        </w:rPr>
        <w:t>.</w:t>
      </w:r>
    </w:p>
    <w:p w14:paraId="243473AB" w14:textId="77777777" w:rsidR="00C32C98" w:rsidRPr="00C32C98" w:rsidRDefault="00C32C98" w:rsidP="00C32C98">
      <w:pPr>
        <w:ind w:firstLine="720"/>
        <w:jc w:val="both"/>
        <w:rPr>
          <w:rFonts w:ascii="Arial" w:hAnsi="Arial" w:cs="Arial"/>
          <w:sz w:val="24"/>
          <w:szCs w:val="24"/>
          <w:lang w:val="sr-Cyrl-RS"/>
        </w:rPr>
      </w:pPr>
      <w:r w:rsidRPr="00C32C98">
        <w:rPr>
          <w:rFonts w:ascii="Arial" w:hAnsi="Arial" w:cs="Arial"/>
          <w:sz w:val="24"/>
          <w:szCs w:val="24"/>
          <w:lang w:val="sr-Cyrl-RS"/>
        </w:rPr>
        <w:t>Чланом 190. Закона о општем управном поступку („Службени гласник РС“, број 18/16, 95/18 - аутентично тумачење и 2/23 - одлука УС) прописано је да решење првостепеног органа постаје извршно:</w:t>
      </w:r>
    </w:p>
    <w:p w14:paraId="0B462C6F" w14:textId="77777777" w:rsidR="00C32C98" w:rsidRPr="00C32C98" w:rsidRDefault="00C32C98" w:rsidP="00C32C98">
      <w:pPr>
        <w:ind w:firstLine="720"/>
        <w:jc w:val="both"/>
        <w:rPr>
          <w:rFonts w:ascii="Arial" w:hAnsi="Arial" w:cs="Arial"/>
          <w:sz w:val="24"/>
          <w:szCs w:val="24"/>
          <w:lang w:val="sr-Cyrl-RS"/>
        </w:rPr>
      </w:pPr>
      <w:r w:rsidRPr="00C32C98">
        <w:rPr>
          <w:rFonts w:ascii="Arial" w:hAnsi="Arial" w:cs="Arial"/>
          <w:sz w:val="24"/>
          <w:szCs w:val="24"/>
          <w:lang w:val="sr-Cyrl-RS"/>
        </w:rPr>
        <w:t>1) истеком рока за жалбу, ако жалба није изјављена;</w:t>
      </w:r>
    </w:p>
    <w:p w14:paraId="1E23527A" w14:textId="77777777" w:rsidR="00C32C98" w:rsidRPr="00C32C98" w:rsidRDefault="00C32C98" w:rsidP="00C32C98">
      <w:pPr>
        <w:ind w:firstLine="720"/>
        <w:jc w:val="both"/>
        <w:rPr>
          <w:rFonts w:ascii="Arial" w:hAnsi="Arial" w:cs="Arial"/>
          <w:sz w:val="24"/>
          <w:szCs w:val="24"/>
          <w:lang w:val="sr-Cyrl-RS"/>
        </w:rPr>
      </w:pPr>
      <w:r w:rsidRPr="00C32C98">
        <w:rPr>
          <w:rFonts w:ascii="Arial" w:hAnsi="Arial" w:cs="Arial"/>
          <w:sz w:val="24"/>
          <w:szCs w:val="24"/>
          <w:lang w:val="sr-Cyrl-RS"/>
        </w:rPr>
        <w:t>2) обавештавањем странке, ако жалба није дозвољена;</w:t>
      </w:r>
    </w:p>
    <w:p w14:paraId="4C1FD5FB" w14:textId="77777777" w:rsidR="00C32C98" w:rsidRPr="00C32C98" w:rsidRDefault="00C32C98" w:rsidP="00C32C98">
      <w:pPr>
        <w:ind w:firstLine="720"/>
        <w:jc w:val="both"/>
        <w:rPr>
          <w:rFonts w:ascii="Arial" w:hAnsi="Arial" w:cs="Arial"/>
          <w:sz w:val="24"/>
          <w:szCs w:val="24"/>
          <w:lang w:val="sr-Cyrl-RS"/>
        </w:rPr>
      </w:pPr>
      <w:r w:rsidRPr="00C32C98">
        <w:rPr>
          <w:rFonts w:ascii="Arial" w:hAnsi="Arial" w:cs="Arial"/>
          <w:sz w:val="24"/>
          <w:szCs w:val="24"/>
          <w:lang w:val="sr-Cyrl-RS"/>
        </w:rPr>
        <w:t>3) обавештавањем странке, ако жалба не одлаже извршење решења;</w:t>
      </w:r>
    </w:p>
    <w:p w14:paraId="7C60D8D8" w14:textId="77777777" w:rsidR="00C32C98" w:rsidRPr="00C32C98" w:rsidRDefault="00C32C98" w:rsidP="00C32C98">
      <w:pPr>
        <w:ind w:firstLine="720"/>
        <w:jc w:val="both"/>
        <w:rPr>
          <w:rFonts w:ascii="Arial" w:hAnsi="Arial" w:cs="Arial"/>
          <w:sz w:val="24"/>
          <w:szCs w:val="24"/>
          <w:lang w:val="sr-Cyrl-RS"/>
        </w:rPr>
      </w:pPr>
      <w:r w:rsidRPr="00C32C98">
        <w:rPr>
          <w:rFonts w:ascii="Arial" w:hAnsi="Arial" w:cs="Arial"/>
          <w:sz w:val="24"/>
          <w:szCs w:val="24"/>
          <w:lang w:val="sr-Cyrl-RS"/>
        </w:rPr>
        <w:t>4) кад се све странке одрекну права на жалбу;</w:t>
      </w:r>
    </w:p>
    <w:p w14:paraId="2A6BCE6E" w14:textId="77777777" w:rsidR="00C32C98" w:rsidRPr="00C32C98" w:rsidRDefault="00C32C98" w:rsidP="00C32C98">
      <w:pPr>
        <w:ind w:firstLine="720"/>
        <w:jc w:val="both"/>
        <w:rPr>
          <w:rFonts w:ascii="Arial" w:hAnsi="Arial" w:cs="Arial"/>
          <w:sz w:val="24"/>
          <w:szCs w:val="24"/>
          <w:lang w:val="sr-Cyrl-RS"/>
        </w:rPr>
      </w:pPr>
      <w:r w:rsidRPr="00C32C98">
        <w:rPr>
          <w:rFonts w:ascii="Arial" w:hAnsi="Arial" w:cs="Arial"/>
          <w:sz w:val="24"/>
          <w:szCs w:val="24"/>
          <w:lang w:val="sr-Cyrl-RS"/>
        </w:rPr>
        <w:t>5) обавештавањем странке о решењу, којим се жалба одбацује или одбија.</w:t>
      </w:r>
    </w:p>
    <w:p w14:paraId="6621F226" w14:textId="04DB2476" w:rsidR="00C32C98" w:rsidRDefault="00C32C98" w:rsidP="00C32C98">
      <w:pPr>
        <w:ind w:firstLine="720"/>
        <w:jc w:val="both"/>
        <w:rPr>
          <w:rFonts w:ascii="Arial" w:hAnsi="Arial" w:cs="Arial"/>
          <w:sz w:val="24"/>
          <w:szCs w:val="24"/>
          <w:lang w:val="sr-Cyrl-RS"/>
        </w:rPr>
      </w:pPr>
      <w:r w:rsidRPr="00C32C98">
        <w:rPr>
          <w:rFonts w:ascii="Arial" w:hAnsi="Arial" w:cs="Arial"/>
          <w:sz w:val="24"/>
          <w:szCs w:val="24"/>
          <w:lang w:val="sr-Cyrl-RS"/>
        </w:rPr>
        <w:t>Решење другостепеног органа постаје извршно кад странка буде обавештена о њему.</w:t>
      </w:r>
    </w:p>
    <w:p w14:paraId="1004144C" w14:textId="5D5FE3D7" w:rsidR="00A545A7" w:rsidRDefault="00A545A7" w:rsidP="002F2FC7">
      <w:pPr>
        <w:ind w:firstLine="720"/>
        <w:jc w:val="both"/>
        <w:rPr>
          <w:rFonts w:ascii="Arial" w:hAnsi="Arial" w:cs="Arial"/>
          <w:sz w:val="24"/>
          <w:szCs w:val="24"/>
          <w:lang w:val="sr-Cyrl-RS"/>
        </w:rPr>
      </w:pPr>
      <w:r>
        <w:rPr>
          <w:rFonts w:ascii="Arial" w:hAnsi="Arial" w:cs="Arial"/>
          <w:sz w:val="24"/>
          <w:szCs w:val="24"/>
          <w:lang w:val="sr-Cyrl-RS"/>
        </w:rPr>
        <w:t>Одредбама члана 536. до 540. Закона о привредним друштвима прописани су ликвидациони биланси и извештаји, обустава ликвидације и покретање стечаја, а одредбама члана 541. – 545. окончање ликвидације и одговорност за штету.</w:t>
      </w:r>
    </w:p>
    <w:p w14:paraId="51592E48"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 xml:space="preserve">Према члану 536. Закона о привредним друштвима, ликвидациони управник је у обавези да у року од 30 дана од почетка ликвидације састави почетни ликвидациони биланс као ванредни финансијски извештај у складу са прописима којима се </w:t>
      </w:r>
      <w:r w:rsidRPr="00E268DA">
        <w:rPr>
          <w:rFonts w:ascii="Arial" w:hAnsi="Arial" w:cs="Arial"/>
          <w:sz w:val="24"/>
          <w:szCs w:val="24"/>
          <w:lang w:val="sr-Cyrl-RS"/>
        </w:rPr>
        <w:lastRenderedPageBreak/>
        <w:t>уређује рачуноводство, и у истом року да га поднесе надлежном органу на усвајање.</w:t>
      </w:r>
    </w:p>
    <w:p w14:paraId="65515C64" w14:textId="60E5B19B"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 xml:space="preserve">Ликвидација друштва почиње даном регистрације одлуке о ликвидацији и објављивањем огласа о покретању ликвидације, у складу са </w:t>
      </w:r>
      <w:r>
        <w:rPr>
          <w:rFonts w:ascii="Arial" w:hAnsi="Arial" w:cs="Arial"/>
          <w:sz w:val="24"/>
          <w:szCs w:val="24"/>
          <w:lang w:val="sr-Cyrl-RS"/>
        </w:rPr>
        <w:t>з</w:t>
      </w:r>
      <w:r w:rsidRPr="00E268DA">
        <w:rPr>
          <w:rFonts w:ascii="Arial" w:hAnsi="Arial" w:cs="Arial"/>
          <w:sz w:val="24"/>
          <w:szCs w:val="24"/>
          <w:lang w:val="sr-Cyrl-RS"/>
        </w:rPr>
        <w:t>аконом о регистрацији, тако да почетни ликвидациони биланс обухвата период од 01. јануара текуће године до дана који претходи дану регистрације одлуке о ликвидацији и објављивања огласа о покрет</w:t>
      </w:r>
      <w:r w:rsidR="002C78F7">
        <w:rPr>
          <w:rFonts w:ascii="Arial" w:hAnsi="Arial" w:cs="Arial"/>
          <w:sz w:val="24"/>
          <w:szCs w:val="24"/>
          <w:lang w:val="sr-Cyrl-RS"/>
        </w:rPr>
        <w:t>а</w:t>
      </w:r>
      <w:r w:rsidRPr="00E268DA">
        <w:rPr>
          <w:rFonts w:ascii="Arial" w:hAnsi="Arial" w:cs="Arial"/>
          <w:sz w:val="24"/>
          <w:szCs w:val="24"/>
          <w:lang w:val="sr-Cyrl-RS"/>
        </w:rPr>
        <w:t>њу ликвидације.</w:t>
      </w:r>
    </w:p>
    <w:p w14:paraId="5B33B597" w14:textId="228F624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 xml:space="preserve">Поред почетног ликвидационог биланса, ликвидациони управник у складу са Законом о привредним друштвима саставља и почетни ликвидациони извештај, који се сагласно </w:t>
      </w:r>
      <w:r w:rsidR="009A428E">
        <w:rPr>
          <w:rFonts w:ascii="Arial" w:hAnsi="Arial" w:cs="Arial"/>
          <w:sz w:val="24"/>
          <w:szCs w:val="24"/>
          <w:lang w:val="sr-Cyrl-RS"/>
        </w:rPr>
        <w:t>З</w:t>
      </w:r>
      <w:r w:rsidRPr="00E268DA">
        <w:rPr>
          <w:rFonts w:ascii="Arial" w:hAnsi="Arial" w:cs="Arial"/>
          <w:sz w:val="24"/>
          <w:szCs w:val="24"/>
          <w:lang w:val="sr-Cyrl-RS"/>
        </w:rPr>
        <w:t>акону о рачуноводству, доставља Агенцији за привредне регистре, ради јавног објављивања, у року од 60 дана од дана на који се ти извештаји састављају.</w:t>
      </w:r>
    </w:p>
    <w:p w14:paraId="69CA3C24"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Ликвидациони управник не може отпочети са плаћањима ради намирења поверилаца нити са исплатама члановима друштва пре регистрације почетног ликвидационог извештаја, осим плаћања обавеза из текућег пословања друштва.</w:t>
      </w:r>
    </w:p>
    <w:p w14:paraId="0E722C90"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Према члану 537. Закона о привредним друштвима, ако се ликвидација не заврши у току пословне године, ликвидациони управник подноси и годишње ликвидационе извештаје о својим радњама, са образложењем разлога због којих се ликвидација наставља, најкасније у року од 6 месеци по истеку сваке пословне године. Годишњи ликвидациони извештај региструје се у складу са Законом о регистрацији, у року од 15 дана од дана усвајања.</w:t>
      </w:r>
    </w:p>
    <w:p w14:paraId="4D2450FA" w14:textId="2BC8FF9E"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Чланом 538. Закона о привредним друштвима прописано је да у току ликвидације друштво одлуком ортака, комплементара, односно скупштине може обуставити ликвидацију и наставити са пословањем. Одлука о обустави ликвидације може се донети само у случају да је друштво намирило у потпуности све повериоце, независно од тога да ли су тим повериоцима потраживања оспорена или призната, под условом да није отказало уговор о раду било ком запосленом по основу ликвидације, нити отпочело са исплатама члановима друштва.</w:t>
      </w:r>
    </w:p>
    <w:p w14:paraId="0378B53C" w14:textId="3FF02F0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Чланом 539. Закона о привредним друштвима прописан је поступак у случајевима када ликвидациони управник утврди да имовина друштва није довољна за намирење свих потраживања, дакле констатује се презадуженост привредног друштва, обуставља се поступак ликвидације и покреће се поступак стечаја због презадужености. У том случају ликвидациони управник има обавезу да надлежном суду поднесе предлог за покретање стечаја у року од 15 дана од дана састављања почетног ликвидационог биланса, односно почетног ликвидационог извештаја, и у том случају он не може намиривати потраживања поверилаца, осим потраживања насталих из текућег пословања друштва до дана покретања стечајног поступка.</w:t>
      </w:r>
    </w:p>
    <w:p w14:paraId="0F09FD8F"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Одредбама члана 540. Закона о привредним друштвима прописано је да ликвидациони управник након исплате поверилаца саставља:</w:t>
      </w:r>
    </w:p>
    <w:p w14:paraId="0D510E8D"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1)</w:t>
      </w:r>
      <w:r w:rsidRPr="00E268DA">
        <w:rPr>
          <w:rFonts w:ascii="Arial" w:hAnsi="Arial" w:cs="Arial"/>
          <w:sz w:val="24"/>
          <w:szCs w:val="24"/>
          <w:lang w:val="sr-Cyrl-RS"/>
        </w:rPr>
        <w:tab/>
        <w:t>завршни ликвидациони биланс (који се саставља и региструје у складу са прописима којима се уређује рачуноводство);</w:t>
      </w:r>
    </w:p>
    <w:p w14:paraId="79A7E227"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2)</w:t>
      </w:r>
      <w:r w:rsidRPr="00E268DA">
        <w:rPr>
          <w:rFonts w:ascii="Arial" w:hAnsi="Arial" w:cs="Arial"/>
          <w:sz w:val="24"/>
          <w:szCs w:val="24"/>
          <w:lang w:val="sr-Cyrl-RS"/>
        </w:rPr>
        <w:tab/>
        <w:t>извештај о спроведеној ликвидацији (у коме се исказују све значајне радње и активности које су предузете у поступку ликвидације);</w:t>
      </w:r>
    </w:p>
    <w:p w14:paraId="389BF571"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3)</w:t>
      </w:r>
      <w:r w:rsidRPr="00E268DA">
        <w:rPr>
          <w:rFonts w:ascii="Arial" w:hAnsi="Arial" w:cs="Arial"/>
          <w:sz w:val="24"/>
          <w:szCs w:val="24"/>
          <w:lang w:val="sr-Cyrl-RS"/>
        </w:rPr>
        <w:tab/>
        <w:t>писану изјаву да је свим познатим повериоцима упутио обавештење о покретању ликвидације, као и да су све обавезе друштва по основу пријављених потраживања и потраживања која се у смислу Закона о привредним друштвима сматрају пријављеним (чл. 534. став 4. потраживања по извршним исправама) измирене у потпуности и да се против друштва не воде други поступци;</w:t>
      </w:r>
    </w:p>
    <w:p w14:paraId="5223D2E1"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lastRenderedPageBreak/>
        <w:t>4)</w:t>
      </w:r>
      <w:r w:rsidRPr="00E268DA">
        <w:rPr>
          <w:rFonts w:ascii="Arial" w:hAnsi="Arial" w:cs="Arial"/>
          <w:sz w:val="24"/>
          <w:szCs w:val="24"/>
          <w:lang w:val="sr-Cyrl-RS"/>
        </w:rPr>
        <w:tab/>
        <w:t>предлог одлуке о расподели ликвидационог остатка друштва.</w:t>
      </w:r>
    </w:p>
    <w:p w14:paraId="435DF1FB" w14:textId="7C48FFE6"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 xml:space="preserve">Завршни ликвидациони биланс саставља се и региструје у складу са прописима којима се уређује рачуноводство и ревизија. </w:t>
      </w:r>
    </w:p>
    <w:p w14:paraId="061907C6" w14:textId="0C70F418" w:rsid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Друштво не може донети одлуку о окончању поступка ликвидације пре правоснажног окончања свих поступака који за правну последицу могу имати било какву обавезу друштва и измирења свих тих обавеза.</w:t>
      </w:r>
    </w:p>
    <w:p w14:paraId="04A9A760" w14:textId="77777777" w:rsidR="009B1031" w:rsidRPr="009B1031" w:rsidRDefault="009B1031" w:rsidP="009B1031">
      <w:pPr>
        <w:ind w:firstLine="720"/>
        <w:jc w:val="both"/>
        <w:rPr>
          <w:rFonts w:ascii="Arial" w:hAnsi="Arial" w:cs="Arial"/>
          <w:sz w:val="24"/>
          <w:szCs w:val="24"/>
          <w:lang w:val="sr-Cyrl-RS"/>
        </w:rPr>
      </w:pPr>
      <w:r w:rsidRPr="009B1031">
        <w:rPr>
          <w:rFonts w:ascii="Arial" w:hAnsi="Arial" w:cs="Arial"/>
          <w:sz w:val="24"/>
          <w:szCs w:val="24"/>
          <w:lang w:val="sr-Cyrl-RS"/>
        </w:rPr>
        <w:t>Чланом 29. став 7. ЗПППА прописано је да орган, организација или друго лице надлежно за упис у прописани регистар лица која обављају делатност не може брисати лице из прописаног регистра без доказа о престанку пореских обавеза, односно брисању из евиденције прописане пореским законом који издаје надлежни порески орган, не старијег од пет дана у моменту подношења захтева за брисање из прописаног регистра.</w:t>
      </w:r>
    </w:p>
    <w:p w14:paraId="13C9C9DE" w14:textId="7B86C971" w:rsidR="009B1031" w:rsidRPr="00E268DA" w:rsidRDefault="009B1031" w:rsidP="009B1031">
      <w:pPr>
        <w:ind w:firstLine="720"/>
        <w:jc w:val="both"/>
        <w:rPr>
          <w:rFonts w:ascii="Arial" w:hAnsi="Arial" w:cs="Arial"/>
          <w:sz w:val="24"/>
          <w:szCs w:val="24"/>
          <w:lang w:val="sr-Cyrl-RS"/>
        </w:rPr>
      </w:pPr>
      <w:r w:rsidRPr="009B1031">
        <w:rPr>
          <w:rFonts w:ascii="Arial" w:hAnsi="Arial" w:cs="Arial"/>
          <w:sz w:val="24"/>
          <w:szCs w:val="24"/>
          <w:lang w:val="sr-Cyrl-RS"/>
        </w:rPr>
        <w:t>Чланом 29. Закона о општем управном поступку прописано је да органи издају странкама, на усмени или писани захтев, уверења и друге исправе (сертификате, потврде итд.) о чињеницама о којима воде службену евиденцију у складу са законом. Уверења и друге исправе о чињеницама о којима се води службена евиденција издају се сагласно подацима из службене евиденције, и имају доказну вредност јавне исправе. Уверења и друге исправе издају се, по правилу, истог дана кад је странка поднела захтев, а најкасније у року од осам дана, ако посебним прописом није друкчије предвиђено.</w:t>
      </w:r>
    </w:p>
    <w:p w14:paraId="3FABD21E"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Чланом 541. Закона о привредним друштвима прописана је расподела ликвидационог остатка.</w:t>
      </w:r>
    </w:p>
    <w:p w14:paraId="3DA8A9DB"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Имовина друштва у ликвидацији која преостане после измирења свих обавеза друштва (ликвидациони остатак) расподељује се члановима друштва у складу са одлуком о расподели ликвидационог остатка друштва. Ликвидациони остатак расподељује се  члановима друштва на начин утврђен одлуком о расподели, коју једногласно доносе ортаци, комплементари, односно скупштина друштва, а ако том одлуком, оснивачким актом, односно статутом није другачије одређено расподела ликвидационог остатка врши се на следећи начин:</w:t>
      </w:r>
    </w:p>
    <w:p w14:paraId="0A89120D"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1)</w:t>
      </w:r>
      <w:r w:rsidRPr="00E268DA">
        <w:rPr>
          <w:rFonts w:ascii="Arial" w:hAnsi="Arial" w:cs="Arial"/>
          <w:sz w:val="24"/>
          <w:szCs w:val="24"/>
          <w:lang w:val="sr-Cyrl-RS"/>
        </w:rPr>
        <w:tab/>
        <w:t xml:space="preserve">ортацима, комплементарима, </w:t>
      </w:r>
      <w:proofErr w:type="spellStart"/>
      <w:r w:rsidRPr="00E268DA">
        <w:rPr>
          <w:rFonts w:ascii="Arial" w:hAnsi="Arial" w:cs="Arial"/>
          <w:sz w:val="24"/>
          <w:szCs w:val="24"/>
          <w:lang w:val="sr-Cyrl-RS"/>
        </w:rPr>
        <w:t>командиторима</w:t>
      </w:r>
      <w:proofErr w:type="spellEnd"/>
      <w:r w:rsidRPr="00E268DA">
        <w:rPr>
          <w:rFonts w:ascii="Arial" w:hAnsi="Arial" w:cs="Arial"/>
          <w:sz w:val="24"/>
          <w:szCs w:val="24"/>
          <w:lang w:val="sr-Cyrl-RS"/>
        </w:rPr>
        <w:t xml:space="preserve"> и члановима друштва с ограниченом одговорношћу - сразмерно њиховим уделима у друштву;</w:t>
      </w:r>
    </w:p>
    <w:p w14:paraId="478627E2"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2)</w:t>
      </w:r>
      <w:r w:rsidRPr="00E268DA">
        <w:rPr>
          <w:rFonts w:ascii="Arial" w:hAnsi="Arial" w:cs="Arial"/>
          <w:sz w:val="24"/>
          <w:szCs w:val="24"/>
          <w:lang w:val="sr-Cyrl-RS"/>
        </w:rPr>
        <w:tab/>
        <w:t>акционарима са преференцијалним акцијама који имају право приоритета у односу на ликвидациони остатак, а након њихове исплате акционарима са обичним акцијама - сразмерно учешћу њихових акција у укупном броју обичних акција у друштву.</w:t>
      </w:r>
    </w:p>
    <w:p w14:paraId="00B4D48F" w14:textId="77777777" w:rsidR="00E268DA" w:rsidRPr="00E268DA" w:rsidRDefault="00E268DA" w:rsidP="00E268DA">
      <w:pPr>
        <w:ind w:firstLine="720"/>
        <w:jc w:val="both"/>
        <w:rPr>
          <w:rFonts w:ascii="Arial" w:hAnsi="Arial" w:cs="Arial"/>
          <w:sz w:val="24"/>
          <w:szCs w:val="24"/>
          <w:lang w:val="sr-Cyrl-RS"/>
        </w:rPr>
      </w:pPr>
      <w:proofErr w:type="spellStart"/>
      <w:r w:rsidRPr="00E268DA">
        <w:rPr>
          <w:rFonts w:ascii="Arial" w:hAnsi="Arial" w:cs="Arial"/>
          <w:sz w:val="24"/>
          <w:szCs w:val="24"/>
          <w:lang w:val="sr-Cyrl-RS"/>
        </w:rPr>
        <w:t>Командитори</w:t>
      </w:r>
      <w:proofErr w:type="spellEnd"/>
      <w:r w:rsidRPr="00E268DA">
        <w:rPr>
          <w:rFonts w:ascii="Arial" w:hAnsi="Arial" w:cs="Arial"/>
          <w:sz w:val="24"/>
          <w:szCs w:val="24"/>
          <w:lang w:val="sr-Cyrl-RS"/>
        </w:rPr>
        <w:t>, чланови друштва с ограниченом одговорношћу и акционари који су у ликвидацији савесно примили исплате, дужни су да врате примљено ако је то потребно за намирење поверилаца друштва.</w:t>
      </w:r>
    </w:p>
    <w:p w14:paraId="0A68D6E2" w14:textId="77777777"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Чланом 542. Закона о привредним друштвима прописана је накнада ликвидационом управнику. У погледу потраживања ових примања ликвидациони управник сматра се повериоцем друштва у ликвидацији.</w:t>
      </w:r>
    </w:p>
    <w:p w14:paraId="1ECDEA5D" w14:textId="306DF0B3" w:rsidR="00E268DA" w:rsidRPr="00E268DA"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Члановима 543. - 544. Закона о привредним друштвима прописано је окончање ликвидације. Ликвидација се окончава доношењем одлуке о окончању ликвидације. По окончању ликвидације друштво се брише из регистра привредних субјеката у складу са Законом о регистрацији, а у случају акционарског друштва брисање се врши након подношења захтева Централном регистру за испис финансијских инструмената из регистра.</w:t>
      </w:r>
    </w:p>
    <w:p w14:paraId="7AD37308" w14:textId="77777777" w:rsidR="00F51881"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t>Чланом 545. Закона о привредним друштвима прописана је одговорност  чланова друштва по окончању ликвидације.</w:t>
      </w:r>
    </w:p>
    <w:p w14:paraId="28736480" w14:textId="77777777" w:rsidR="00F51881" w:rsidRDefault="00E268DA" w:rsidP="00E268DA">
      <w:pPr>
        <w:ind w:firstLine="720"/>
        <w:jc w:val="both"/>
        <w:rPr>
          <w:rFonts w:ascii="Arial" w:hAnsi="Arial" w:cs="Arial"/>
          <w:sz w:val="24"/>
          <w:szCs w:val="24"/>
          <w:lang w:val="sr-Cyrl-RS"/>
        </w:rPr>
      </w:pPr>
      <w:r w:rsidRPr="00E268DA">
        <w:rPr>
          <w:rFonts w:ascii="Arial" w:hAnsi="Arial" w:cs="Arial"/>
          <w:sz w:val="24"/>
          <w:szCs w:val="24"/>
          <w:lang w:val="sr-Cyrl-RS"/>
        </w:rPr>
        <w:lastRenderedPageBreak/>
        <w:t>Ортаци и комплементари одговарају неограничено солидарно за обавезе друштва у ликвидацији и након брисања друштва из регистра привредних субјеката.</w:t>
      </w:r>
      <w:r w:rsidR="00CC29D1">
        <w:rPr>
          <w:rFonts w:ascii="Arial" w:hAnsi="Arial" w:cs="Arial"/>
          <w:sz w:val="24"/>
          <w:szCs w:val="24"/>
          <w:lang w:val="sr-Cyrl-RS"/>
        </w:rPr>
        <w:t xml:space="preserve"> </w:t>
      </w:r>
    </w:p>
    <w:p w14:paraId="4611B7BF" w14:textId="638CB7C8" w:rsidR="00E268DA" w:rsidRDefault="00E268DA" w:rsidP="00E268DA">
      <w:pPr>
        <w:ind w:firstLine="720"/>
        <w:jc w:val="both"/>
        <w:rPr>
          <w:rFonts w:ascii="Arial" w:hAnsi="Arial" w:cs="Arial"/>
          <w:sz w:val="24"/>
          <w:szCs w:val="24"/>
          <w:lang w:val="sr-Cyrl-RS"/>
        </w:rPr>
      </w:pPr>
      <w:proofErr w:type="spellStart"/>
      <w:r w:rsidRPr="00E268DA">
        <w:rPr>
          <w:rFonts w:ascii="Arial" w:hAnsi="Arial" w:cs="Arial"/>
          <w:sz w:val="24"/>
          <w:szCs w:val="24"/>
          <w:lang w:val="sr-Cyrl-RS"/>
        </w:rPr>
        <w:t>Командитори</w:t>
      </w:r>
      <w:proofErr w:type="spellEnd"/>
      <w:r w:rsidRPr="00E268DA">
        <w:rPr>
          <w:rFonts w:ascii="Arial" w:hAnsi="Arial" w:cs="Arial"/>
          <w:sz w:val="24"/>
          <w:szCs w:val="24"/>
          <w:lang w:val="sr-Cyrl-RS"/>
        </w:rPr>
        <w:t xml:space="preserve">, чланови друштва с ограниченом одговорношћу и акционари акционарског друштва одговарају и по окончању ликвидације и брисања друштва из регистра привредних субјеката за обавезе друштва у ликвидацији, и то солидарно, до висине примљеног износа из ликвидационог остатка. Та потраживања поверилаца застаревају у року од три године од дана брисања друштва из регистра.  </w:t>
      </w:r>
    </w:p>
    <w:p w14:paraId="17C900AF" w14:textId="77777777" w:rsidR="009B1031" w:rsidRPr="009B1031" w:rsidRDefault="009B1031" w:rsidP="009B1031">
      <w:pPr>
        <w:ind w:firstLine="720"/>
        <w:jc w:val="both"/>
        <w:rPr>
          <w:rFonts w:ascii="Arial" w:hAnsi="Arial" w:cs="Arial"/>
          <w:sz w:val="24"/>
          <w:szCs w:val="24"/>
          <w:lang w:val="sr-Cyrl-RS"/>
        </w:rPr>
      </w:pPr>
      <w:r w:rsidRPr="009B1031">
        <w:rPr>
          <w:rFonts w:ascii="Arial" w:hAnsi="Arial" w:cs="Arial"/>
          <w:sz w:val="24"/>
          <w:szCs w:val="24"/>
          <w:lang w:val="sr-Cyrl-RS"/>
        </w:rPr>
        <w:t>Чланом 159б ЗПППА прописано је да државни органи и организације, органи и организације територијалне аутономије и локалне самоуправе, јавна предузећа и правна и физичка лица којима су поверена јавна овлашћења дужна су да на захтев органа јединице локалне самоуправе, у року од 30 дана од дана пријема захтева, доставе податке којима располажу вршећи послове из своје надлежности, а који су од значаја за утврђивање, контролу  и наплату изворних прихода јединице локалне самоуправе на које се примењује овај закон. Јединице локалне самоуправе не плаћају накнаду трошкова, односно таксу, за податке које прибавља од наведених органа и организација, за потребе утврђивања њених изворних прихода на које се примењује овај закон.</w:t>
      </w:r>
    </w:p>
    <w:p w14:paraId="152C0508" w14:textId="590BA218" w:rsidR="009B1031" w:rsidRPr="009B1031" w:rsidRDefault="009B1031" w:rsidP="009B1031">
      <w:pPr>
        <w:ind w:firstLine="720"/>
        <w:jc w:val="both"/>
        <w:rPr>
          <w:rFonts w:ascii="Arial" w:hAnsi="Arial" w:cs="Arial"/>
          <w:sz w:val="24"/>
          <w:szCs w:val="24"/>
          <w:lang w:val="sr-Cyrl-RS"/>
        </w:rPr>
      </w:pPr>
      <w:r w:rsidRPr="009B1031">
        <w:rPr>
          <w:rFonts w:ascii="Arial" w:hAnsi="Arial" w:cs="Arial"/>
          <w:sz w:val="24"/>
          <w:szCs w:val="24"/>
          <w:lang w:val="sr-Cyrl-RS"/>
        </w:rPr>
        <w:t>Такође, правни основ је садржан и у чл. 9. и 103. Закона о општем управном поступку („Службени гласник РС“ број 18/16,  95/18 – аутентично тумачење и 2/23 – одлука УС), којима је прописано да ако службену евиденцију води други орган, орган који води поступак дужан је да хитно затражи податке, а замољени орган да бесплатно уступи податке у року од 15 дана, ако није друкчије прописано. Ако се тражени подаци могу добити електронским путем, замољени орган их доставља у најкраћем року.</w:t>
      </w:r>
    </w:p>
    <w:p w14:paraId="100DD527" w14:textId="2E5645BE" w:rsidR="009B1031" w:rsidRPr="008B4C24" w:rsidRDefault="009B1031" w:rsidP="009B1031">
      <w:pPr>
        <w:ind w:firstLine="720"/>
        <w:jc w:val="both"/>
        <w:rPr>
          <w:rFonts w:ascii="Arial" w:hAnsi="Arial" w:cs="Arial"/>
          <w:sz w:val="24"/>
          <w:szCs w:val="24"/>
          <w:lang w:val="sr-Cyrl-RS"/>
        </w:rPr>
      </w:pPr>
      <w:r w:rsidRPr="009B1031">
        <w:rPr>
          <w:rFonts w:ascii="Arial" w:hAnsi="Arial" w:cs="Arial"/>
          <w:sz w:val="24"/>
          <w:szCs w:val="24"/>
          <w:lang w:val="sr-Cyrl-RS"/>
        </w:rPr>
        <w:t xml:space="preserve">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 гласник РС“, бр. 57/19) уређен је начин на који, између осталих и органи јединица локалне самоуправе врше увид и прибављају податке о чињеницама о којима се води службена евиденција из регистара и евиденција у електронском облику, а који су неопходни у управном поступку.  Инструкција за поступање органа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објављена </w:t>
      </w:r>
      <w:proofErr w:type="spellStart"/>
      <w:r w:rsidRPr="009B1031">
        <w:rPr>
          <w:rFonts w:ascii="Arial" w:hAnsi="Arial" w:cs="Arial"/>
          <w:sz w:val="24"/>
          <w:szCs w:val="24"/>
          <w:lang w:val="sr-Cyrl-RS"/>
        </w:rPr>
        <w:t>je</w:t>
      </w:r>
      <w:proofErr w:type="spellEnd"/>
      <w:r w:rsidRPr="009B1031">
        <w:rPr>
          <w:rFonts w:ascii="Arial" w:hAnsi="Arial" w:cs="Arial"/>
          <w:sz w:val="24"/>
          <w:szCs w:val="24"/>
          <w:lang w:val="sr-Cyrl-RS"/>
        </w:rPr>
        <w:t xml:space="preserve"> на сајту Министарства </w:t>
      </w:r>
      <w:proofErr w:type="spellStart"/>
      <w:r w:rsidRPr="009B1031">
        <w:rPr>
          <w:rFonts w:ascii="Arial" w:hAnsi="Arial" w:cs="Arial"/>
          <w:sz w:val="24"/>
          <w:szCs w:val="24"/>
          <w:lang w:val="sr-Cyrl-RS"/>
        </w:rPr>
        <w:t>државнe</w:t>
      </w:r>
      <w:proofErr w:type="spellEnd"/>
      <w:r w:rsidRPr="009B1031">
        <w:rPr>
          <w:rFonts w:ascii="Arial" w:hAnsi="Arial" w:cs="Arial"/>
          <w:sz w:val="24"/>
          <w:szCs w:val="24"/>
          <w:lang w:val="sr-Cyrl-RS"/>
        </w:rPr>
        <w:t xml:space="preserve"> управе и локалне самоуправе.</w:t>
      </w:r>
    </w:p>
    <w:p w14:paraId="55225554" w14:textId="7ADEE5F5" w:rsidR="00867104" w:rsidRDefault="001F21BF" w:rsidP="00867104">
      <w:pPr>
        <w:ind w:firstLine="720"/>
        <w:jc w:val="both"/>
        <w:rPr>
          <w:rFonts w:ascii="Arial" w:hAnsi="Arial" w:cs="Arial"/>
          <w:sz w:val="24"/>
          <w:szCs w:val="24"/>
          <w:lang w:val="sr-Cyrl-RS"/>
        </w:rPr>
      </w:pPr>
      <w:bookmarkStart w:id="2" w:name="_Hlk167796819"/>
      <w:r>
        <w:rPr>
          <w:rFonts w:ascii="Arial" w:hAnsi="Arial" w:cs="Arial"/>
          <w:sz w:val="24"/>
          <w:szCs w:val="24"/>
          <w:lang w:val="sr-Cyrl-RS"/>
        </w:rPr>
        <w:t>Чланом 163а ЗПППА прописано је да се у</w:t>
      </w:r>
      <w:r w:rsidRPr="001F21BF">
        <w:rPr>
          <w:rFonts w:ascii="Arial" w:hAnsi="Arial" w:cs="Arial"/>
          <w:sz w:val="24"/>
          <w:szCs w:val="24"/>
          <w:lang w:val="sr-Cyrl-RS"/>
        </w:rPr>
        <w:t xml:space="preserve"> ванбилансном пореском рачуноводству вод</w:t>
      </w:r>
      <w:r>
        <w:rPr>
          <w:rFonts w:ascii="Arial" w:hAnsi="Arial" w:cs="Arial"/>
          <w:sz w:val="24"/>
          <w:szCs w:val="24"/>
          <w:lang w:val="sr-Cyrl-RS"/>
        </w:rPr>
        <w:t>е</w:t>
      </w:r>
      <w:r w:rsidRPr="001F21BF">
        <w:rPr>
          <w:rFonts w:ascii="Arial" w:hAnsi="Arial" w:cs="Arial"/>
          <w:sz w:val="24"/>
          <w:szCs w:val="24"/>
          <w:lang w:val="sr-Cyrl-RS"/>
        </w:rPr>
        <w:t xml:space="preserve"> неплаћене пореске обавезе</w:t>
      </w:r>
      <w:r>
        <w:rPr>
          <w:rFonts w:ascii="Arial" w:hAnsi="Arial" w:cs="Arial"/>
          <w:sz w:val="24"/>
          <w:szCs w:val="24"/>
          <w:lang w:val="sr-Cyrl-RS"/>
        </w:rPr>
        <w:t xml:space="preserve"> </w:t>
      </w:r>
      <w:r w:rsidRPr="001F21BF">
        <w:rPr>
          <w:rFonts w:ascii="Arial" w:hAnsi="Arial" w:cs="Arial"/>
          <w:sz w:val="24"/>
          <w:szCs w:val="24"/>
          <w:lang w:val="sr-Cyrl-RS"/>
        </w:rPr>
        <w:t xml:space="preserve"> пореских обвезника који су сагласно другим прописима брисани из прописаног регистра</w:t>
      </w:r>
      <w:r w:rsidR="00867104" w:rsidRPr="00867104">
        <w:t xml:space="preserve"> </w:t>
      </w:r>
      <w:r w:rsidR="00867104" w:rsidRPr="00867104">
        <w:rPr>
          <w:rFonts w:ascii="Arial" w:hAnsi="Arial" w:cs="Arial"/>
          <w:sz w:val="24"/>
          <w:szCs w:val="24"/>
          <w:lang w:val="sr-Cyrl-RS"/>
        </w:rPr>
        <w:t>осим ако је за испуњење тих обавеза одговорно друго лице</w:t>
      </w:r>
      <w:r w:rsidRPr="001F21BF">
        <w:rPr>
          <w:rFonts w:ascii="Arial" w:hAnsi="Arial" w:cs="Arial"/>
          <w:sz w:val="24"/>
          <w:szCs w:val="24"/>
          <w:lang w:val="sr-Cyrl-RS"/>
        </w:rPr>
        <w:t xml:space="preserve">, </w:t>
      </w:r>
      <w:r>
        <w:rPr>
          <w:rFonts w:ascii="Arial" w:hAnsi="Arial" w:cs="Arial"/>
          <w:sz w:val="24"/>
          <w:szCs w:val="24"/>
          <w:lang w:val="sr-Cyrl-RS"/>
        </w:rPr>
        <w:t xml:space="preserve">као и </w:t>
      </w:r>
      <w:r w:rsidRPr="001F21BF">
        <w:rPr>
          <w:rFonts w:ascii="Arial" w:hAnsi="Arial" w:cs="Arial"/>
          <w:sz w:val="24"/>
          <w:szCs w:val="24"/>
          <w:lang w:val="sr-Cyrl-RS"/>
        </w:rPr>
        <w:t>преплате пореских обвезника који су сагласно другим прописима брисани из прописаног регистра</w:t>
      </w:r>
      <w:r w:rsidR="00867104">
        <w:rPr>
          <w:rFonts w:ascii="Arial" w:hAnsi="Arial" w:cs="Arial"/>
          <w:sz w:val="24"/>
          <w:szCs w:val="24"/>
          <w:lang w:val="sr-Cyrl-RS"/>
        </w:rPr>
        <w:t xml:space="preserve">. Порески орган </w:t>
      </w:r>
      <w:r w:rsidR="00867104" w:rsidRPr="00867104">
        <w:rPr>
          <w:rFonts w:ascii="Arial" w:hAnsi="Arial" w:cs="Arial"/>
          <w:sz w:val="24"/>
          <w:szCs w:val="24"/>
          <w:lang w:val="sr-Cyrl-RS"/>
        </w:rPr>
        <w:t>по службеној дужности, у ванбилансно пореско рачуноводство преноси преплате, односно по сазнању о брисању пореског обвезника из прописаног регистра.</w:t>
      </w:r>
      <w:r w:rsidR="00867104">
        <w:rPr>
          <w:rFonts w:ascii="Arial" w:hAnsi="Arial" w:cs="Arial"/>
          <w:sz w:val="24"/>
          <w:szCs w:val="24"/>
          <w:lang w:val="sr-Cyrl-RS"/>
        </w:rPr>
        <w:t xml:space="preserve"> </w:t>
      </w:r>
    </w:p>
    <w:p w14:paraId="3F1F197C" w14:textId="77777777" w:rsidR="00867104" w:rsidRDefault="00867104" w:rsidP="00867104">
      <w:pPr>
        <w:ind w:firstLine="720"/>
        <w:jc w:val="both"/>
        <w:rPr>
          <w:rFonts w:ascii="Arial" w:hAnsi="Arial" w:cs="Arial"/>
          <w:sz w:val="24"/>
          <w:szCs w:val="24"/>
          <w:lang w:val="sr-Cyrl-RS"/>
        </w:rPr>
      </w:pPr>
    </w:p>
    <w:bookmarkEnd w:id="2"/>
    <w:p w14:paraId="4CF57FD1" w14:textId="77777777" w:rsidR="00867104" w:rsidRDefault="00867104" w:rsidP="00867104">
      <w:pPr>
        <w:ind w:firstLine="720"/>
        <w:jc w:val="both"/>
      </w:pPr>
    </w:p>
    <w:p w14:paraId="682DCF81" w14:textId="21306882" w:rsidR="001F21BF" w:rsidRPr="0018175A" w:rsidRDefault="001F21BF" w:rsidP="00867104">
      <w:pPr>
        <w:ind w:firstLine="720"/>
        <w:jc w:val="both"/>
        <w:rPr>
          <w:rFonts w:ascii="Arial" w:hAnsi="Arial" w:cs="Arial"/>
          <w:sz w:val="24"/>
          <w:szCs w:val="24"/>
          <w:lang w:val="sr-Cyrl-RS"/>
        </w:rPr>
      </w:pPr>
      <w:r>
        <w:rPr>
          <w:rFonts w:ascii="Arial" w:hAnsi="Arial" w:cs="Arial"/>
          <w:sz w:val="24"/>
          <w:szCs w:val="24"/>
          <w:lang w:val="sr-Cyrl-RS"/>
        </w:rPr>
        <w:t>.</w:t>
      </w:r>
    </w:p>
    <w:p w14:paraId="17D2F6F1" w14:textId="557568A4" w:rsidR="00D0388D" w:rsidRDefault="00CC2280" w:rsidP="00C01ED6">
      <w:pPr>
        <w:pStyle w:val="Heading1"/>
        <w:ind w:left="0"/>
        <w:rPr>
          <w:color w:val="1F4E79"/>
        </w:rPr>
      </w:pPr>
      <w:proofErr w:type="spellStart"/>
      <w:r w:rsidRPr="00BD0AE1">
        <w:rPr>
          <w:color w:val="1F4E79"/>
        </w:rPr>
        <w:lastRenderedPageBreak/>
        <w:t>Одлучивање</w:t>
      </w:r>
      <w:proofErr w:type="spellEnd"/>
      <w:r w:rsidRPr="00BD0AE1">
        <w:rPr>
          <w:color w:val="1F4E79"/>
          <w:spacing w:val="-3"/>
        </w:rPr>
        <w:t xml:space="preserve"> </w:t>
      </w:r>
      <w:r w:rsidRPr="00BD0AE1">
        <w:rPr>
          <w:color w:val="1F4E79"/>
        </w:rPr>
        <w:t>у</w:t>
      </w:r>
      <w:r w:rsidRPr="00BD0AE1">
        <w:rPr>
          <w:color w:val="1F4E79"/>
          <w:spacing w:val="-2"/>
        </w:rPr>
        <w:t xml:space="preserve"> </w:t>
      </w:r>
      <w:proofErr w:type="spellStart"/>
      <w:r w:rsidRPr="00BD0AE1">
        <w:rPr>
          <w:color w:val="1F4E79"/>
        </w:rPr>
        <w:t>поступку</w:t>
      </w:r>
      <w:proofErr w:type="spellEnd"/>
      <w:r w:rsidRPr="00BD0AE1">
        <w:rPr>
          <w:color w:val="1F4E79"/>
          <w:spacing w:val="-2"/>
        </w:rPr>
        <w:t xml:space="preserve"> </w:t>
      </w:r>
      <w:r w:rsidRPr="00BD0AE1">
        <w:rPr>
          <w:color w:val="1F4E79"/>
        </w:rPr>
        <w:t>и</w:t>
      </w:r>
      <w:r w:rsidRPr="00BD0AE1">
        <w:rPr>
          <w:color w:val="1F4E79"/>
          <w:spacing w:val="-1"/>
        </w:rPr>
        <w:t xml:space="preserve"> </w:t>
      </w:r>
      <w:proofErr w:type="spellStart"/>
      <w:r w:rsidRPr="00BD0AE1">
        <w:rPr>
          <w:color w:val="1F4E79"/>
        </w:rPr>
        <w:t>подаци</w:t>
      </w:r>
      <w:proofErr w:type="spellEnd"/>
      <w:r w:rsidRPr="00BD0AE1">
        <w:rPr>
          <w:color w:val="1F4E79"/>
          <w:spacing w:val="-1"/>
        </w:rPr>
        <w:t xml:space="preserve"> </w:t>
      </w:r>
      <w:r w:rsidRPr="00BD0AE1">
        <w:rPr>
          <w:color w:val="1F4E79"/>
        </w:rPr>
        <w:t>о</w:t>
      </w:r>
      <w:r w:rsidRPr="00BD0AE1">
        <w:rPr>
          <w:color w:val="1F4E79"/>
          <w:spacing w:val="-2"/>
        </w:rPr>
        <w:t xml:space="preserve"> </w:t>
      </w:r>
      <w:proofErr w:type="spellStart"/>
      <w:r w:rsidRPr="00BD0AE1">
        <w:rPr>
          <w:color w:val="1F4E79"/>
        </w:rPr>
        <w:t>којима</w:t>
      </w:r>
      <w:proofErr w:type="spellEnd"/>
      <w:r w:rsidRPr="00BD0AE1">
        <w:rPr>
          <w:color w:val="1F4E79"/>
          <w:spacing w:val="-3"/>
        </w:rPr>
        <w:t xml:space="preserve"> </w:t>
      </w:r>
      <w:proofErr w:type="spellStart"/>
      <w:r w:rsidRPr="00BD0AE1">
        <w:rPr>
          <w:color w:val="1F4E79"/>
        </w:rPr>
        <w:t>се</w:t>
      </w:r>
      <w:proofErr w:type="spellEnd"/>
      <w:r w:rsidRPr="00BD0AE1">
        <w:rPr>
          <w:color w:val="1F4E79"/>
          <w:spacing w:val="-4"/>
        </w:rPr>
        <w:t xml:space="preserve"> </w:t>
      </w:r>
      <w:proofErr w:type="spellStart"/>
      <w:r w:rsidRPr="00BD0AE1">
        <w:rPr>
          <w:color w:val="1F4E79"/>
        </w:rPr>
        <w:t>води</w:t>
      </w:r>
      <w:proofErr w:type="spellEnd"/>
      <w:r w:rsidRPr="00BD0AE1">
        <w:rPr>
          <w:color w:val="1F4E79"/>
          <w:spacing w:val="-4"/>
        </w:rPr>
        <w:t xml:space="preserve"> </w:t>
      </w:r>
      <w:proofErr w:type="spellStart"/>
      <w:r w:rsidRPr="00BD0AE1">
        <w:rPr>
          <w:color w:val="1F4E79"/>
        </w:rPr>
        <w:t>службена</w:t>
      </w:r>
      <w:proofErr w:type="spellEnd"/>
      <w:r w:rsidRPr="00BD0AE1">
        <w:rPr>
          <w:color w:val="1F4E79"/>
          <w:spacing w:val="-2"/>
        </w:rPr>
        <w:t xml:space="preserve"> </w:t>
      </w:r>
      <w:proofErr w:type="spellStart"/>
      <w:r w:rsidRPr="00BD0AE1">
        <w:rPr>
          <w:color w:val="1F4E79"/>
        </w:rPr>
        <w:t>евиденција</w:t>
      </w:r>
      <w:proofErr w:type="spellEnd"/>
    </w:p>
    <w:p w14:paraId="13EF7325" w14:textId="062FEFDC" w:rsidR="00F24DAE" w:rsidRPr="004B57A9" w:rsidRDefault="00F24DAE" w:rsidP="004B57A9">
      <w:pPr>
        <w:widowControl/>
        <w:autoSpaceDE/>
        <w:autoSpaceDN/>
        <w:ind w:left="360"/>
        <w:jc w:val="center"/>
        <w:rPr>
          <w:b/>
          <w:lang w:val="sr-Latn-RS"/>
        </w:rPr>
      </w:pPr>
    </w:p>
    <w:p w14:paraId="07BEAF92" w14:textId="45BA4EA2" w:rsidR="00F24DAE" w:rsidRPr="00DD6BF7" w:rsidRDefault="00F24DAE" w:rsidP="002F2FC7">
      <w:pPr>
        <w:jc w:val="both"/>
        <w:rPr>
          <w:rFonts w:ascii="Arial" w:hAnsi="Arial" w:cs="Arial"/>
          <w:sz w:val="24"/>
          <w:szCs w:val="24"/>
          <w:lang w:val="sr-Latn-RS"/>
        </w:rPr>
      </w:pPr>
      <w:r w:rsidRPr="00DD6BF7">
        <w:rPr>
          <w:rFonts w:ascii="Arial" w:hAnsi="Arial" w:cs="Arial"/>
          <w:sz w:val="24"/>
          <w:szCs w:val="24"/>
          <w:lang w:val="sr-Latn-RS"/>
        </w:rPr>
        <w:tab/>
      </w:r>
    </w:p>
    <w:p w14:paraId="0B2745EC" w14:textId="77777777" w:rsidR="00C32C98" w:rsidRDefault="00C01ED6" w:rsidP="00C01ED6">
      <w:pPr>
        <w:pStyle w:val="Heading1"/>
        <w:ind w:left="0" w:firstLine="720"/>
        <w:rPr>
          <w:b w:val="0"/>
          <w:lang w:val="sr-Latn-RS"/>
        </w:rPr>
      </w:pPr>
      <w:r>
        <w:rPr>
          <w:b w:val="0"/>
          <w:lang w:val="sr-Cyrl-RS"/>
        </w:rPr>
        <w:t>З</w:t>
      </w:r>
      <w:r w:rsidR="00087921" w:rsidRPr="00AC4718">
        <w:rPr>
          <w:b w:val="0"/>
          <w:lang w:val="sr-Cyrl-RS"/>
        </w:rPr>
        <w:t xml:space="preserve">апослени у </w:t>
      </w:r>
      <w:r>
        <w:rPr>
          <w:b w:val="0"/>
          <w:lang w:val="sr-Cyrl-RS"/>
        </w:rPr>
        <w:t>локалној пореској администрацији</w:t>
      </w:r>
      <w:r w:rsidR="00087921" w:rsidRPr="00AC4718">
        <w:rPr>
          <w:b w:val="0"/>
          <w:lang w:val="sr-Cyrl-RS"/>
        </w:rPr>
        <w:t xml:space="preserve"> је у обавези да прати на </w:t>
      </w:r>
      <w:r w:rsidR="00087921" w:rsidRPr="00AC4718">
        <w:rPr>
          <w:b w:val="0"/>
          <w:lang w:val="sr-Latn-RS"/>
        </w:rPr>
        <w:t xml:space="preserve"> интернет страници Агенције за привредне регистре</w:t>
      </w:r>
      <w:r w:rsidR="00087921" w:rsidRPr="00AC4718">
        <w:rPr>
          <w:b w:val="0"/>
          <w:lang w:val="sr-Cyrl-RS"/>
        </w:rPr>
        <w:t xml:space="preserve"> објављивање огласа о </w:t>
      </w:r>
      <w:r w:rsidR="00AC4718" w:rsidRPr="00AC4718">
        <w:rPr>
          <w:b w:val="0"/>
          <w:lang w:val="sr-Cyrl-RS"/>
        </w:rPr>
        <w:t>покретању ликвидације</w:t>
      </w:r>
      <w:r w:rsidR="00087921" w:rsidRPr="00AC4718">
        <w:rPr>
          <w:b w:val="0"/>
          <w:lang w:val="sr-Cyrl-RS"/>
        </w:rPr>
        <w:t xml:space="preserve">. </w:t>
      </w:r>
    </w:p>
    <w:p w14:paraId="6769067D" w14:textId="7CB224FB" w:rsidR="00457145" w:rsidRDefault="00087921" w:rsidP="00C01ED6">
      <w:pPr>
        <w:pStyle w:val="Heading1"/>
        <w:ind w:left="0" w:firstLine="720"/>
        <w:rPr>
          <w:b w:val="0"/>
          <w:lang w:val="sr-Cyrl-RS"/>
        </w:rPr>
      </w:pPr>
      <w:r w:rsidRPr="00AC4718">
        <w:rPr>
          <w:b w:val="0"/>
          <w:lang w:val="sr-Cyrl-RS"/>
        </w:rPr>
        <w:t xml:space="preserve">Имајући у виду да </w:t>
      </w:r>
      <w:r w:rsidR="00AC4718" w:rsidRPr="00AC4718">
        <w:rPr>
          <w:b w:val="0"/>
          <w:lang w:val="sr-Cyrl-RS"/>
        </w:rPr>
        <w:t>су</w:t>
      </w:r>
      <w:r w:rsidRPr="00AC4718">
        <w:rPr>
          <w:b w:val="0"/>
          <w:lang w:val="sr-Cyrl-RS"/>
        </w:rPr>
        <w:t xml:space="preserve"> потраживањ</w:t>
      </w:r>
      <w:r w:rsidR="00AC4718" w:rsidRPr="00AC4718">
        <w:rPr>
          <w:b w:val="0"/>
          <w:lang w:val="sr-Cyrl-RS"/>
        </w:rPr>
        <w:t>а</w:t>
      </w:r>
      <w:r w:rsidRPr="00AC4718">
        <w:rPr>
          <w:b w:val="0"/>
          <w:lang w:val="sr-Cyrl-RS"/>
        </w:rPr>
        <w:t xml:space="preserve"> по основу јавних прихода</w:t>
      </w:r>
      <w:r w:rsidR="00AC4718" w:rsidRPr="00AC4718">
        <w:rPr>
          <w:b w:val="0"/>
          <w:lang w:val="sr-Cyrl-RS"/>
        </w:rPr>
        <w:t xml:space="preserve"> </w:t>
      </w:r>
      <w:proofErr w:type="spellStart"/>
      <w:r w:rsidRPr="00AC4718">
        <w:rPr>
          <w:b w:val="0"/>
          <w:lang w:val="sr-Latn-RS"/>
        </w:rPr>
        <w:t>утврђен</w:t>
      </w:r>
      <w:proofErr w:type="spellEnd"/>
      <w:r w:rsidR="00AC4718" w:rsidRPr="00AC4718">
        <w:rPr>
          <w:b w:val="0"/>
          <w:lang w:val="sr-Cyrl-RS"/>
        </w:rPr>
        <w:t>а</w:t>
      </w:r>
      <w:r w:rsidRPr="00AC4718">
        <w:rPr>
          <w:b w:val="0"/>
          <w:lang w:val="sr-Latn-RS"/>
        </w:rPr>
        <w:t xml:space="preserve"> </w:t>
      </w:r>
      <w:proofErr w:type="spellStart"/>
      <w:r w:rsidRPr="00AC4718">
        <w:rPr>
          <w:b w:val="0"/>
          <w:lang w:val="sr-Latn-RS"/>
        </w:rPr>
        <w:t>извршном</w:t>
      </w:r>
      <w:proofErr w:type="spellEnd"/>
      <w:r w:rsidRPr="00AC4718">
        <w:rPr>
          <w:b w:val="0"/>
          <w:lang w:val="sr-Latn-RS"/>
        </w:rPr>
        <w:t xml:space="preserve"> </w:t>
      </w:r>
      <w:proofErr w:type="spellStart"/>
      <w:r w:rsidRPr="00AC4718">
        <w:rPr>
          <w:b w:val="0"/>
          <w:lang w:val="sr-Latn-RS"/>
        </w:rPr>
        <w:t>исправом</w:t>
      </w:r>
      <w:proofErr w:type="spellEnd"/>
      <w:r w:rsidR="00AC4718" w:rsidRPr="00AC4718">
        <w:rPr>
          <w:b w:val="0"/>
          <w:lang w:val="sr-Cyrl-RS"/>
        </w:rPr>
        <w:t xml:space="preserve"> (решење</w:t>
      </w:r>
      <w:r w:rsidR="00457145">
        <w:rPr>
          <w:b w:val="0"/>
          <w:lang w:val="sr-Cyrl-RS"/>
        </w:rPr>
        <w:t xml:space="preserve">м, односно </w:t>
      </w:r>
      <w:proofErr w:type="spellStart"/>
      <w:r w:rsidR="00457145">
        <w:rPr>
          <w:b w:val="0"/>
          <w:lang w:val="sr-Cyrl-RS"/>
        </w:rPr>
        <w:t>самоопорезивањем</w:t>
      </w:r>
      <w:proofErr w:type="spellEnd"/>
      <w:r w:rsidR="00457145">
        <w:rPr>
          <w:b w:val="0"/>
          <w:lang w:val="sr-Cyrl-RS"/>
        </w:rPr>
        <w:t>)</w:t>
      </w:r>
      <w:r w:rsidR="00AC4718" w:rsidRPr="00AC4718">
        <w:rPr>
          <w:b w:val="0"/>
          <w:lang w:val="sr-Cyrl-RS"/>
        </w:rPr>
        <w:t>, не подноси се пријава потраживања привредном друштву-ликвидационом управнику.</w:t>
      </w:r>
      <w:r w:rsidR="00AC4718" w:rsidRPr="00AC4718">
        <w:rPr>
          <w:b w:val="0"/>
          <w:lang w:val="sr-Latn-RS"/>
        </w:rPr>
        <w:t xml:space="preserve"> </w:t>
      </w:r>
    </w:p>
    <w:p w14:paraId="5C4BEC01" w14:textId="77777777" w:rsidR="00457145" w:rsidRPr="00A24D1A" w:rsidRDefault="00AC4718" w:rsidP="00C01ED6">
      <w:pPr>
        <w:pStyle w:val="Heading1"/>
        <w:ind w:left="0" w:firstLine="720"/>
        <w:rPr>
          <w:b w:val="0"/>
          <w:lang w:val="sr-Cyrl-RS"/>
        </w:rPr>
      </w:pPr>
      <w:r w:rsidRPr="00A24D1A">
        <w:rPr>
          <w:b w:val="0"/>
          <w:lang w:val="sr-Cyrl-RS"/>
        </w:rPr>
        <w:t>Д</w:t>
      </w:r>
      <w:proofErr w:type="spellStart"/>
      <w:r w:rsidRPr="00A24D1A">
        <w:rPr>
          <w:b w:val="0"/>
          <w:lang w:val="sr-Latn-RS"/>
        </w:rPr>
        <w:t>руштво</w:t>
      </w:r>
      <w:proofErr w:type="spellEnd"/>
      <w:r w:rsidRPr="00A24D1A">
        <w:rPr>
          <w:b w:val="0"/>
          <w:lang w:val="sr-Latn-RS"/>
        </w:rPr>
        <w:t xml:space="preserve"> </w:t>
      </w:r>
      <w:proofErr w:type="spellStart"/>
      <w:r w:rsidRPr="00A24D1A">
        <w:rPr>
          <w:b w:val="0"/>
          <w:lang w:val="sr-Latn-RS"/>
        </w:rPr>
        <w:t>је</w:t>
      </w:r>
      <w:proofErr w:type="spellEnd"/>
      <w:r w:rsidRPr="00A24D1A">
        <w:rPr>
          <w:b w:val="0"/>
          <w:lang w:val="sr-Latn-RS"/>
        </w:rPr>
        <w:t xml:space="preserve"> </w:t>
      </w:r>
      <w:proofErr w:type="spellStart"/>
      <w:r w:rsidRPr="00A24D1A">
        <w:rPr>
          <w:b w:val="0"/>
          <w:lang w:val="sr-Latn-RS"/>
        </w:rPr>
        <w:t>дужно</w:t>
      </w:r>
      <w:proofErr w:type="spellEnd"/>
      <w:r w:rsidRPr="00A24D1A">
        <w:rPr>
          <w:b w:val="0"/>
          <w:lang w:val="sr-Latn-RS"/>
        </w:rPr>
        <w:t xml:space="preserve"> </w:t>
      </w:r>
      <w:proofErr w:type="spellStart"/>
      <w:r w:rsidRPr="00A24D1A">
        <w:rPr>
          <w:b w:val="0"/>
          <w:lang w:val="sr-Latn-RS"/>
        </w:rPr>
        <w:t>да</w:t>
      </w:r>
      <w:proofErr w:type="spellEnd"/>
      <w:r w:rsidRPr="00A24D1A">
        <w:rPr>
          <w:b w:val="0"/>
          <w:lang w:val="sr-Latn-RS"/>
        </w:rPr>
        <w:t xml:space="preserve"> све приспеле пријаве потраживања, као и потраживања утврђена извршном исправом и потраживања од поверилаца у вези са чијим потраживањем против друштва је почела да тече парница, евидентира у листу пријављених потраживања и да сачини листу признатих и оспорених потраживања.</w:t>
      </w:r>
      <w:r w:rsidRPr="00A24D1A">
        <w:rPr>
          <w:b w:val="0"/>
          <w:lang w:val="sr-Cyrl-RS"/>
        </w:rPr>
        <w:t xml:space="preserve"> </w:t>
      </w:r>
    </w:p>
    <w:p w14:paraId="796F320F" w14:textId="432ACECA" w:rsidR="00C01ED6" w:rsidRPr="00A24D1A" w:rsidRDefault="00AC4718" w:rsidP="00C01ED6">
      <w:pPr>
        <w:pStyle w:val="Heading1"/>
        <w:ind w:left="0" w:firstLine="720"/>
        <w:rPr>
          <w:b w:val="0"/>
          <w:lang w:val="sr-Cyrl-RS"/>
        </w:rPr>
      </w:pPr>
      <w:proofErr w:type="spellStart"/>
      <w:r w:rsidRPr="00A24D1A">
        <w:rPr>
          <w:b w:val="0"/>
          <w:lang w:val="sr-Latn-RS"/>
        </w:rPr>
        <w:t>Покретање</w:t>
      </w:r>
      <w:proofErr w:type="spellEnd"/>
      <w:r w:rsidRPr="00A24D1A">
        <w:rPr>
          <w:b w:val="0"/>
          <w:lang w:val="sr-Latn-RS"/>
        </w:rPr>
        <w:t xml:space="preserve"> </w:t>
      </w:r>
      <w:proofErr w:type="spellStart"/>
      <w:r w:rsidRPr="00A24D1A">
        <w:rPr>
          <w:b w:val="0"/>
          <w:lang w:val="sr-Latn-RS"/>
        </w:rPr>
        <w:t>поступка</w:t>
      </w:r>
      <w:proofErr w:type="spellEnd"/>
      <w:r w:rsidRPr="00A24D1A">
        <w:rPr>
          <w:b w:val="0"/>
          <w:lang w:val="sr-Latn-RS"/>
        </w:rPr>
        <w:t xml:space="preserve"> </w:t>
      </w:r>
      <w:proofErr w:type="spellStart"/>
      <w:r w:rsidRPr="00A24D1A">
        <w:rPr>
          <w:b w:val="0"/>
          <w:lang w:val="sr-Latn-RS"/>
        </w:rPr>
        <w:t>ликвидације</w:t>
      </w:r>
      <w:proofErr w:type="spellEnd"/>
      <w:r w:rsidRPr="00A24D1A">
        <w:rPr>
          <w:b w:val="0"/>
          <w:lang w:val="sr-Latn-RS"/>
        </w:rPr>
        <w:t xml:space="preserve"> </w:t>
      </w:r>
      <w:proofErr w:type="spellStart"/>
      <w:r w:rsidRPr="00A24D1A">
        <w:rPr>
          <w:b w:val="0"/>
          <w:lang w:val="sr-Latn-RS"/>
        </w:rPr>
        <w:t>не</w:t>
      </w:r>
      <w:proofErr w:type="spellEnd"/>
      <w:r w:rsidRPr="00A24D1A">
        <w:rPr>
          <w:b w:val="0"/>
          <w:lang w:val="sr-Latn-RS"/>
        </w:rPr>
        <w:t xml:space="preserve"> </w:t>
      </w:r>
      <w:proofErr w:type="spellStart"/>
      <w:r w:rsidRPr="00A24D1A">
        <w:rPr>
          <w:b w:val="0"/>
          <w:lang w:val="sr-Latn-RS"/>
        </w:rPr>
        <w:t>спречава</w:t>
      </w:r>
      <w:proofErr w:type="spellEnd"/>
      <w:r w:rsidRPr="00A24D1A">
        <w:rPr>
          <w:b w:val="0"/>
          <w:lang w:val="sr-Latn-RS"/>
        </w:rPr>
        <w:t xml:space="preserve"> </w:t>
      </w:r>
      <w:proofErr w:type="spellStart"/>
      <w:r w:rsidRPr="00A24D1A">
        <w:rPr>
          <w:b w:val="0"/>
          <w:lang w:val="sr-Latn-RS"/>
        </w:rPr>
        <w:t>одређивање</w:t>
      </w:r>
      <w:proofErr w:type="spellEnd"/>
      <w:r w:rsidRPr="00A24D1A">
        <w:rPr>
          <w:b w:val="0"/>
          <w:lang w:val="sr-Latn-RS"/>
        </w:rPr>
        <w:t xml:space="preserve"> и </w:t>
      </w:r>
      <w:proofErr w:type="spellStart"/>
      <w:r w:rsidRPr="00A24D1A">
        <w:rPr>
          <w:b w:val="0"/>
          <w:lang w:val="sr-Latn-RS"/>
        </w:rPr>
        <w:t>спровођење</w:t>
      </w:r>
      <w:proofErr w:type="spellEnd"/>
      <w:r w:rsidRPr="00A24D1A">
        <w:rPr>
          <w:b w:val="0"/>
          <w:lang w:val="sr-Latn-RS"/>
        </w:rPr>
        <w:t xml:space="preserve"> извршења против друштва у ликвидацији нити вођење других поступака који се воде против или у корист друштва у ликвидацији. </w:t>
      </w:r>
    </w:p>
    <w:p w14:paraId="5C8BCC0A" w14:textId="1492C69B" w:rsidR="005916DA" w:rsidRPr="00A24D1A" w:rsidRDefault="00AC4718" w:rsidP="005916DA">
      <w:pPr>
        <w:pStyle w:val="Heading1"/>
        <w:ind w:left="0" w:firstLine="720"/>
        <w:rPr>
          <w:b w:val="0"/>
          <w:lang w:val="sr-Cyrl-RS"/>
        </w:rPr>
      </w:pPr>
      <w:r w:rsidRPr="00A24D1A">
        <w:rPr>
          <w:b w:val="0"/>
          <w:lang w:val="sr-Cyrl-RS"/>
        </w:rPr>
        <w:t>Сазнање да је покрен</w:t>
      </w:r>
      <w:r w:rsidR="00A24D1A">
        <w:rPr>
          <w:b w:val="0"/>
          <w:lang w:val="sr-Cyrl-RS"/>
        </w:rPr>
        <w:t>у</w:t>
      </w:r>
      <w:r w:rsidRPr="00A24D1A">
        <w:rPr>
          <w:b w:val="0"/>
          <w:lang w:val="sr-Cyrl-RS"/>
        </w:rPr>
        <w:t xml:space="preserve">т поступак ликвидације привредног друштва </w:t>
      </w:r>
      <w:r w:rsidR="0041384D" w:rsidRPr="00A24D1A">
        <w:rPr>
          <w:b w:val="0"/>
          <w:lang w:val="sr-Cyrl-RS"/>
        </w:rPr>
        <w:t xml:space="preserve">утиче на активности </w:t>
      </w:r>
      <w:r w:rsidR="00457145" w:rsidRPr="00A24D1A">
        <w:rPr>
          <w:b w:val="0"/>
          <w:lang w:val="sr-Cyrl-RS"/>
        </w:rPr>
        <w:t xml:space="preserve">локалне пореске администрације </w:t>
      </w:r>
      <w:r w:rsidR="0041384D" w:rsidRPr="00A24D1A">
        <w:rPr>
          <w:b w:val="0"/>
          <w:lang w:val="sr-Cyrl-RS"/>
        </w:rPr>
        <w:t xml:space="preserve">у смислу да се предузму све мере </w:t>
      </w:r>
      <w:r w:rsidR="00A24D1A">
        <w:rPr>
          <w:b w:val="0"/>
          <w:lang w:val="sr-Cyrl-RS"/>
        </w:rPr>
        <w:t xml:space="preserve">утврђивања, </w:t>
      </w:r>
      <w:r w:rsidR="005916DA" w:rsidRPr="00A24D1A">
        <w:rPr>
          <w:b w:val="0"/>
          <w:lang w:val="sr-Cyrl-RS"/>
        </w:rPr>
        <w:t>контроле</w:t>
      </w:r>
      <w:r w:rsidR="00A24D1A">
        <w:rPr>
          <w:b w:val="0"/>
          <w:lang w:val="sr-Cyrl-RS"/>
        </w:rPr>
        <w:t xml:space="preserve"> </w:t>
      </w:r>
      <w:r w:rsidR="005916DA" w:rsidRPr="00A24D1A">
        <w:rPr>
          <w:b w:val="0"/>
          <w:lang w:val="sr-Cyrl-RS"/>
        </w:rPr>
        <w:t xml:space="preserve">и </w:t>
      </w:r>
      <w:r w:rsidR="0041384D" w:rsidRPr="00A24D1A">
        <w:rPr>
          <w:b w:val="0"/>
          <w:lang w:val="sr-Cyrl-RS"/>
        </w:rPr>
        <w:t xml:space="preserve">наплате евидентираних потраживања по основу јавних прихода из надлежности </w:t>
      </w:r>
      <w:r w:rsidR="005916DA" w:rsidRPr="00A24D1A">
        <w:rPr>
          <w:b w:val="0"/>
          <w:lang w:val="sr-Cyrl-RS"/>
        </w:rPr>
        <w:t>локалне пореске администрације</w:t>
      </w:r>
      <w:r w:rsidR="0041384D" w:rsidRPr="00A24D1A">
        <w:rPr>
          <w:b w:val="0"/>
          <w:lang w:val="sr-Cyrl-RS"/>
        </w:rPr>
        <w:t xml:space="preserve">. </w:t>
      </w:r>
    </w:p>
    <w:p w14:paraId="226C6BAA" w14:textId="3F91EF08" w:rsidR="00C01ED6" w:rsidRPr="00A24D1A" w:rsidRDefault="00C01ED6" w:rsidP="005916DA">
      <w:pPr>
        <w:pStyle w:val="Heading1"/>
        <w:ind w:left="0" w:firstLine="720"/>
        <w:rPr>
          <w:b w:val="0"/>
          <w:lang w:val="sr-Cyrl-RS"/>
        </w:rPr>
      </w:pPr>
      <w:r w:rsidRPr="00A24D1A">
        <w:rPr>
          <w:b w:val="0"/>
          <w:lang w:val="sr-Cyrl-RS"/>
        </w:rPr>
        <w:t>Потраживања настала након покретања ликвидације такође се не пријављују и морају се намирити до окончања ликвидације.</w:t>
      </w:r>
    </w:p>
    <w:p w14:paraId="26EDA689" w14:textId="0458821C" w:rsidR="00680664" w:rsidRPr="00E77018" w:rsidRDefault="005916DA" w:rsidP="00C01ED6">
      <w:pPr>
        <w:pStyle w:val="Heading1"/>
        <w:ind w:left="0" w:firstLine="720"/>
        <w:rPr>
          <w:b w:val="0"/>
          <w:lang w:val="sr-Cyrl-RS"/>
        </w:rPr>
      </w:pPr>
      <w:r w:rsidRPr="00A24D1A">
        <w:rPr>
          <w:b w:val="0"/>
          <w:lang w:val="sr-Cyrl-RS"/>
        </w:rPr>
        <w:t>У складу са ч</w:t>
      </w:r>
      <w:r w:rsidR="0041384D" w:rsidRPr="00A24D1A">
        <w:rPr>
          <w:b w:val="0"/>
          <w:lang w:val="sr-Cyrl-RS"/>
        </w:rPr>
        <w:t>ланом 29.</w:t>
      </w:r>
      <w:r w:rsidRPr="00A24D1A">
        <w:rPr>
          <w:b w:val="0"/>
          <w:lang w:val="sr-Cyrl-RS"/>
        </w:rPr>
        <w:t xml:space="preserve"> </w:t>
      </w:r>
      <w:r w:rsidR="0041384D" w:rsidRPr="00A24D1A">
        <w:rPr>
          <w:b w:val="0"/>
          <w:lang w:val="sr-Cyrl-RS"/>
        </w:rPr>
        <w:t>став 7.</w:t>
      </w:r>
      <w:r w:rsidRPr="00A24D1A">
        <w:rPr>
          <w:b w:val="0"/>
          <w:lang w:val="sr-Cyrl-RS"/>
        </w:rPr>
        <w:t xml:space="preserve"> </w:t>
      </w:r>
      <w:r w:rsidR="0041384D" w:rsidRPr="00A24D1A">
        <w:rPr>
          <w:b w:val="0"/>
          <w:lang w:val="sr-Cyrl-RS"/>
        </w:rPr>
        <w:t xml:space="preserve">ЗПППА </w:t>
      </w:r>
      <w:r w:rsidR="00680664" w:rsidRPr="00A24D1A">
        <w:rPr>
          <w:b w:val="0"/>
          <w:lang w:val="sr-Cyrl-RS"/>
        </w:rPr>
        <w:t>о</w:t>
      </w:r>
      <w:proofErr w:type="spellStart"/>
      <w:r w:rsidR="00680664" w:rsidRPr="00A24D1A">
        <w:rPr>
          <w:b w:val="0"/>
          <w:shd w:val="clear" w:color="auto" w:fill="FFFFFF"/>
        </w:rPr>
        <w:t>рган</w:t>
      </w:r>
      <w:proofErr w:type="spellEnd"/>
      <w:r w:rsidR="00680664" w:rsidRPr="00A24D1A">
        <w:rPr>
          <w:b w:val="0"/>
          <w:shd w:val="clear" w:color="auto" w:fill="FFFFFF"/>
        </w:rPr>
        <w:t xml:space="preserve">, </w:t>
      </w:r>
      <w:proofErr w:type="spellStart"/>
      <w:r w:rsidR="00680664" w:rsidRPr="00A24D1A">
        <w:rPr>
          <w:b w:val="0"/>
          <w:shd w:val="clear" w:color="auto" w:fill="FFFFFF"/>
        </w:rPr>
        <w:t>организација</w:t>
      </w:r>
      <w:proofErr w:type="spellEnd"/>
      <w:r w:rsidR="00680664" w:rsidRPr="00A24D1A">
        <w:rPr>
          <w:b w:val="0"/>
          <w:shd w:val="clear" w:color="auto" w:fill="FFFFFF"/>
        </w:rPr>
        <w:t xml:space="preserve"> </w:t>
      </w:r>
      <w:proofErr w:type="spellStart"/>
      <w:r w:rsidR="00680664" w:rsidRPr="00A24D1A">
        <w:rPr>
          <w:b w:val="0"/>
          <w:shd w:val="clear" w:color="auto" w:fill="FFFFFF"/>
        </w:rPr>
        <w:t>или</w:t>
      </w:r>
      <w:proofErr w:type="spellEnd"/>
      <w:r w:rsidR="00680664" w:rsidRPr="00A24D1A">
        <w:rPr>
          <w:b w:val="0"/>
          <w:shd w:val="clear" w:color="auto" w:fill="FFFFFF"/>
        </w:rPr>
        <w:t xml:space="preserve"> </w:t>
      </w:r>
      <w:proofErr w:type="spellStart"/>
      <w:r w:rsidR="00680664" w:rsidRPr="00A24D1A">
        <w:rPr>
          <w:b w:val="0"/>
          <w:shd w:val="clear" w:color="auto" w:fill="FFFFFF"/>
        </w:rPr>
        <w:t>друго</w:t>
      </w:r>
      <w:proofErr w:type="spellEnd"/>
      <w:r w:rsidR="00680664" w:rsidRPr="00A24D1A">
        <w:rPr>
          <w:b w:val="0"/>
          <w:shd w:val="clear" w:color="auto" w:fill="FFFFFF"/>
        </w:rPr>
        <w:t xml:space="preserve"> </w:t>
      </w:r>
      <w:proofErr w:type="spellStart"/>
      <w:r w:rsidR="00680664" w:rsidRPr="00A24D1A">
        <w:rPr>
          <w:b w:val="0"/>
          <w:shd w:val="clear" w:color="auto" w:fill="FFFFFF"/>
        </w:rPr>
        <w:t>лице</w:t>
      </w:r>
      <w:proofErr w:type="spellEnd"/>
      <w:r w:rsidR="00680664" w:rsidRPr="00A24D1A">
        <w:rPr>
          <w:b w:val="0"/>
          <w:shd w:val="clear" w:color="auto" w:fill="FFFFFF"/>
        </w:rPr>
        <w:t xml:space="preserve"> </w:t>
      </w:r>
      <w:proofErr w:type="spellStart"/>
      <w:r w:rsidR="00680664" w:rsidRPr="00A24D1A">
        <w:rPr>
          <w:b w:val="0"/>
          <w:shd w:val="clear" w:color="auto" w:fill="FFFFFF"/>
        </w:rPr>
        <w:t>надлежно</w:t>
      </w:r>
      <w:proofErr w:type="spellEnd"/>
      <w:r w:rsidR="00680664" w:rsidRPr="00A24D1A">
        <w:rPr>
          <w:b w:val="0"/>
          <w:shd w:val="clear" w:color="auto" w:fill="FFFFFF"/>
        </w:rPr>
        <w:t xml:space="preserve"> за </w:t>
      </w:r>
      <w:proofErr w:type="spellStart"/>
      <w:r w:rsidR="00680664" w:rsidRPr="00A24D1A">
        <w:rPr>
          <w:b w:val="0"/>
          <w:shd w:val="clear" w:color="auto" w:fill="FFFFFF"/>
        </w:rPr>
        <w:t>упис</w:t>
      </w:r>
      <w:proofErr w:type="spellEnd"/>
      <w:r w:rsidR="00680664" w:rsidRPr="00A24D1A">
        <w:rPr>
          <w:b w:val="0"/>
          <w:shd w:val="clear" w:color="auto" w:fill="FFFFFF"/>
        </w:rPr>
        <w:t xml:space="preserve"> у </w:t>
      </w:r>
      <w:proofErr w:type="spellStart"/>
      <w:r w:rsidR="00680664" w:rsidRPr="00A24D1A">
        <w:rPr>
          <w:b w:val="0"/>
          <w:shd w:val="clear" w:color="auto" w:fill="FFFFFF"/>
        </w:rPr>
        <w:t>прописани</w:t>
      </w:r>
      <w:proofErr w:type="spellEnd"/>
      <w:r w:rsidR="00680664" w:rsidRPr="00A24D1A">
        <w:rPr>
          <w:b w:val="0"/>
          <w:shd w:val="clear" w:color="auto" w:fill="FFFFFF"/>
        </w:rPr>
        <w:t xml:space="preserve"> </w:t>
      </w:r>
      <w:proofErr w:type="spellStart"/>
      <w:r w:rsidR="00680664" w:rsidRPr="00A24D1A">
        <w:rPr>
          <w:b w:val="0"/>
          <w:shd w:val="clear" w:color="auto" w:fill="FFFFFF"/>
        </w:rPr>
        <w:t>регистар</w:t>
      </w:r>
      <w:proofErr w:type="spellEnd"/>
      <w:r w:rsidR="00680664" w:rsidRPr="00A24D1A">
        <w:rPr>
          <w:b w:val="0"/>
          <w:shd w:val="clear" w:color="auto" w:fill="FFFFFF"/>
        </w:rPr>
        <w:t xml:space="preserve"> </w:t>
      </w:r>
      <w:proofErr w:type="spellStart"/>
      <w:r w:rsidR="00680664" w:rsidRPr="00A24D1A">
        <w:rPr>
          <w:b w:val="0"/>
          <w:shd w:val="clear" w:color="auto" w:fill="FFFFFF"/>
        </w:rPr>
        <w:t>лица</w:t>
      </w:r>
      <w:proofErr w:type="spellEnd"/>
      <w:r w:rsidR="00680664" w:rsidRPr="00A24D1A">
        <w:rPr>
          <w:b w:val="0"/>
          <w:shd w:val="clear" w:color="auto" w:fill="FFFFFF"/>
        </w:rPr>
        <w:t xml:space="preserve"> </w:t>
      </w:r>
      <w:proofErr w:type="spellStart"/>
      <w:r w:rsidR="00680664" w:rsidRPr="00A24D1A">
        <w:rPr>
          <w:b w:val="0"/>
          <w:shd w:val="clear" w:color="auto" w:fill="FFFFFF"/>
        </w:rPr>
        <w:t>која</w:t>
      </w:r>
      <w:proofErr w:type="spellEnd"/>
      <w:r w:rsidR="00680664" w:rsidRPr="00A24D1A">
        <w:rPr>
          <w:b w:val="0"/>
          <w:shd w:val="clear" w:color="auto" w:fill="FFFFFF"/>
        </w:rPr>
        <w:t xml:space="preserve"> </w:t>
      </w:r>
      <w:proofErr w:type="spellStart"/>
      <w:r w:rsidR="00680664" w:rsidRPr="00A24D1A">
        <w:rPr>
          <w:b w:val="0"/>
          <w:shd w:val="clear" w:color="auto" w:fill="FFFFFF"/>
        </w:rPr>
        <w:t>обављају</w:t>
      </w:r>
      <w:proofErr w:type="spellEnd"/>
      <w:r w:rsidR="00680664" w:rsidRPr="00A24D1A">
        <w:rPr>
          <w:b w:val="0"/>
          <w:shd w:val="clear" w:color="auto" w:fill="FFFFFF"/>
        </w:rPr>
        <w:t xml:space="preserve"> </w:t>
      </w:r>
      <w:proofErr w:type="spellStart"/>
      <w:r w:rsidR="00680664" w:rsidRPr="00A24D1A">
        <w:rPr>
          <w:b w:val="0"/>
          <w:shd w:val="clear" w:color="auto" w:fill="FFFFFF"/>
        </w:rPr>
        <w:t>делатност</w:t>
      </w:r>
      <w:proofErr w:type="spellEnd"/>
      <w:r w:rsidR="00680664" w:rsidRPr="00A24D1A">
        <w:rPr>
          <w:b w:val="0"/>
          <w:shd w:val="clear" w:color="auto" w:fill="FFFFFF"/>
        </w:rPr>
        <w:t xml:space="preserve"> </w:t>
      </w:r>
      <w:proofErr w:type="spellStart"/>
      <w:r w:rsidR="00680664" w:rsidRPr="00A24D1A">
        <w:rPr>
          <w:b w:val="0"/>
          <w:shd w:val="clear" w:color="auto" w:fill="FFFFFF"/>
        </w:rPr>
        <w:t>не</w:t>
      </w:r>
      <w:proofErr w:type="spellEnd"/>
      <w:r w:rsidR="00680664" w:rsidRPr="00A24D1A">
        <w:rPr>
          <w:b w:val="0"/>
          <w:shd w:val="clear" w:color="auto" w:fill="FFFFFF"/>
        </w:rPr>
        <w:t xml:space="preserve"> </w:t>
      </w:r>
      <w:proofErr w:type="spellStart"/>
      <w:r w:rsidR="00680664" w:rsidRPr="00A24D1A">
        <w:rPr>
          <w:b w:val="0"/>
          <w:shd w:val="clear" w:color="auto" w:fill="FFFFFF"/>
        </w:rPr>
        <w:t>може</w:t>
      </w:r>
      <w:proofErr w:type="spellEnd"/>
      <w:r w:rsidR="00680664" w:rsidRPr="00A24D1A">
        <w:rPr>
          <w:b w:val="0"/>
          <w:shd w:val="clear" w:color="auto" w:fill="FFFFFF"/>
        </w:rPr>
        <w:t xml:space="preserve"> </w:t>
      </w:r>
      <w:proofErr w:type="spellStart"/>
      <w:r w:rsidR="00680664" w:rsidRPr="00A24D1A">
        <w:rPr>
          <w:b w:val="0"/>
          <w:shd w:val="clear" w:color="auto" w:fill="FFFFFF"/>
        </w:rPr>
        <w:t>брисати</w:t>
      </w:r>
      <w:proofErr w:type="spellEnd"/>
      <w:r w:rsidR="00680664" w:rsidRPr="00A24D1A">
        <w:rPr>
          <w:b w:val="0"/>
          <w:shd w:val="clear" w:color="auto" w:fill="FFFFFF"/>
        </w:rPr>
        <w:t xml:space="preserve"> </w:t>
      </w:r>
      <w:proofErr w:type="spellStart"/>
      <w:r w:rsidR="00680664" w:rsidRPr="00A24D1A">
        <w:rPr>
          <w:b w:val="0"/>
          <w:shd w:val="clear" w:color="auto" w:fill="FFFFFF"/>
        </w:rPr>
        <w:t>лице</w:t>
      </w:r>
      <w:proofErr w:type="spellEnd"/>
      <w:r w:rsidR="00680664" w:rsidRPr="00A24D1A">
        <w:rPr>
          <w:b w:val="0"/>
          <w:shd w:val="clear" w:color="auto" w:fill="FFFFFF"/>
        </w:rPr>
        <w:t xml:space="preserve"> </w:t>
      </w:r>
      <w:proofErr w:type="spellStart"/>
      <w:r w:rsidR="00680664" w:rsidRPr="00A24D1A">
        <w:rPr>
          <w:b w:val="0"/>
          <w:shd w:val="clear" w:color="auto" w:fill="FFFFFF"/>
        </w:rPr>
        <w:t>из</w:t>
      </w:r>
      <w:proofErr w:type="spellEnd"/>
      <w:r w:rsidR="00680664" w:rsidRPr="00A24D1A">
        <w:rPr>
          <w:b w:val="0"/>
          <w:shd w:val="clear" w:color="auto" w:fill="FFFFFF"/>
        </w:rPr>
        <w:t xml:space="preserve"> </w:t>
      </w:r>
      <w:proofErr w:type="spellStart"/>
      <w:r w:rsidR="00680664" w:rsidRPr="00A24D1A">
        <w:rPr>
          <w:b w:val="0"/>
          <w:shd w:val="clear" w:color="auto" w:fill="FFFFFF"/>
        </w:rPr>
        <w:t>прописаног</w:t>
      </w:r>
      <w:proofErr w:type="spellEnd"/>
      <w:r w:rsidR="00680664" w:rsidRPr="00A24D1A">
        <w:rPr>
          <w:b w:val="0"/>
          <w:shd w:val="clear" w:color="auto" w:fill="FFFFFF"/>
        </w:rPr>
        <w:t xml:space="preserve"> </w:t>
      </w:r>
      <w:proofErr w:type="spellStart"/>
      <w:r w:rsidR="00680664" w:rsidRPr="00A24D1A">
        <w:rPr>
          <w:b w:val="0"/>
          <w:shd w:val="clear" w:color="auto" w:fill="FFFFFF"/>
        </w:rPr>
        <w:t>регистра</w:t>
      </w:r>
      <w:proofErr w:type="spellEnd"/>
      <w:r w:rsidR="00680664" w:rsidRPr="00A24D1A">
        <w:rPr>
          <w:b w:val="0"/>
          <w:shd w:val="clear" w:color="auto" w:fill="FFFFFF"/>
        </w:rPr>
        <w:t xml:space="preserve"> </w:t>
      </w:r>
      <w:proofErr w:type="spellStart"/>
      <w:r w:rsidR="00680664" w:rsidRPr="00A24D1A">
        <w:rPr>
          <w:b w:val="0"/>
          <w:shd w:val="clear" w:color="auto" w:fill="FFFFFF"/>
        </w:rPr>
        <w:t>без</w:t>
      </w:r>
      <w:proofErr w:type="spellEnd"/>
      <w:r w:rsidR="00680664" w:rsidRPr="00A24D1A">
        <w:rPr>
          <w:b w:val="0"/>
          <w:shd w:val="clear" w:color="auto" w:fill="FFFFFF"/>
        </w:rPr>
        <w:t xml:space="preserve"> </w:t>
      </w:r>
      <w:proofErr w:type="spellStart"/>
      <w:r w:rsidR="00680664" w:rsidRPr="00A24D1A">
        <w:rPr>
          <w:b w:val="0"/>
          <w:shd w:val="clear" w:color="auto" w:fill="FFFFFF"/>
        </w:rPr>
        <w:t>доказа</w:t>
      </w:r>
      <w:proofErr w:type="spellEnd"/>
      <w:r w:rsidR="00680664" w:rsidRPr="00A24D1A">
        <w:rPr>
          <w:b w:val="0"/>
          <w:shd w:val="clear" w:color="auto" w:fill="FFFFFF"/>
        </w:rPr>
        <w:t xml:space="preserve"> о </w:t>
      </w:r>
      <w:proofErr w:type="spellStart"/>
      <w:r w:rsidR="00680664" w:rsidRPr="00A24D1A">
        <w:rPr>
          <w:b w:val="0"/>
          <w:shd w:val="clear" w:color="auto" w:fill="FFFFFF"/>
        </w:rPr>
        <w:t>престанку</w:t>
      </w:r>
      <w:proofErr w:type="spellEnd"/>
      <w:r w:rsidR="00680664" w:rsidRPr="00A24D1A">
        <w:rPr>
          <w:b w:val="0"/>
          <w:shd w:val="clear" w:color="auto" w:fill="FFFFFF"/>
        </w:rPr>
        <w:t xml:space="preserve"> </w:t>
      </w:r>
      <w:proofErr w:type="spellStart"/>
      <w:r w:rsidR="00680664" w:rsidRPr="00A24D1A">
        <w:rPr>
          <w:b w:val="0"/>
          <w:shd w:val="clear" w:color="auto" w:fill="FFFFFF"/>
        </w:rPr>
        <w:t>пореских</w:t>
      </w:r>
      <w:proofErr w:type="spellEnd"/>
      <w:r w:rsidR="00680664" w:rsidRPr="00A24D1A">
        <w:rPr>
          <w:b w:val="0"/>
          <w:shd w:val="clear" w:color="auto" w:fill="FFFFFF"/>
        </w:rPr>
        <w:t xml:space="preserve"> </w:t>
      </w:r>
      <w:proofErr w:type="spellStart"/>
      <w:r w:rsidR="00680664" w:rsidRPr="00A24D1A">
        <w:rPr>
          <w:b w:val="0"/>
          <w:shd w:val="clear" w:color="auto" w:fill="FFFFFF"/>
        </w:rPr>
        <w:t>обавеза</w:t>
      </w:r>
      <w:proofErr w:type="spellEnd"/>
      <w:r w:rsidRPr="00A24D1A">
        <w:rPr>
          <w:b w:val="0"/>
          <w:shd w:val="clear" w:color="auto" w:fill="FFFFFF"/>
          <w:lang w:val="sr-Cyrl-RS"/>
        </w:rPr>
        <w:t xml:space="preserve"> </w:t>
      </w:r>
      <w:proofErr w:type="spellStart"/>
      <w:r w:rsidR="00680664" w:rsidRPr="00A24D1A">
        <w:rPr>
          <w:b w:val="0"/>
          <w:shd w:val="clear" w:color="auto" w:fill="FFFFFF"/>
        </w:rPr>
        <w:t>који</w:t>
      </w:r>
      <w:proofErr w:type="spellEnd"/>
      <w:r w:rsidR="00680664" w:rsidRPr="00A24D1A">
        <w:rPr>
          <w:b w:val="0"/>
          <w:shd w:val="clear" w:color="auto" w:fill="FFFFFF"/>
        </w:rPr>
        <w:t xml:space="preserve"> </w:t>
      </w:r>
      <w:proofErr w:type="spellStart"/>
      <w:r w:rsidR="00680664" w:rsidRPr="00A24D1A">
        <w:rPr>
          <w:b w:val="0"/>
          <w:shd w:val="clear" w:color="auto" w:fill="FFFFFF"/>
        </w:rPr>
        <w:t>издаје</w:t>
      </w:r>
      <w:proofErr w:type="spellEnd"/>
      <w:r w:rsidR="00680664" w:rsidRPr="00A24D1A">
        <w:rPr>
          <w:b w:val="0"/>
          <w:shd w:val="clear" w:color="auto" w:fill="FFFFFF"/>
        </w:rPr>
        <w:t xml:space="preserve"> </w:t>
      </w:r>
      <w:proofErr w:type="spellStart"/>
      <w:r w:rsidR="00680664" w:rsidRPr="00A24D1A">
        <w:rPr>
          <w:b w:val="0"/>
          <w:shd w:val="clear" w:color="auto" w:fill="FFFFFF"/>
        </w:rPr>
        <w:t>надлежни</w:t>
      </w:r>
      <w:proofErr w:type="spellEnd"/>
      <w:r w:rsidR="00680664" w:rsidRPr="00A24D1A">
        <w:rPr>
          <w:b w:val="0"/>
          <w:shd w:val="clear" w:color="auto" w:fill="FFFFFF"/>
        </w:rPr>
        <w:t xml:space="preserve"> </w:t>
      </w:r>
      <w:proofErr w:type="spellStart"/>
      <w:r w:rsidR="00680664" w:rsidRPr="00A24D1A">
        <w:rPr>
          <w:b w:val="0"/>
          <w:shd w:val="clear" w:color="auto" w:fill="FFFFFF"/>
        </w:rPr>
        <w:t>порески</w:t>
      </w:r>
      <w:proofErr w:type="spellEnd"/>
      <w:r w:rsidR="00680664" w:rsidRPr="00A24D1A">
        <w:rPr>
          <w:b w:val="0"/>
          <w:shd w:val="clear" w:color="auto" w:fill="FFFFFF"/>
        </w:rPr>
        <w:t xml:space="preserve"> </w:t>
      </w:r>
      <w:proofErr w:type="spellStart"/>
      <w:r w:rsidR="00680664" w:rsidRPr="00A24D1A">
        <w:rPr>
          <w:b w:val="0"/>
          <w:shd w:val="clear" w:color="auto" w:fill="FFFFFF"/>
        </w:rPr>
        <w:t>орган</w:t>
      </w:r>
      <w:proofErr w:type="spellEnd"/>
      <w:r w:rsidR="00680664" w:rsidRPr="00A24D1A">
        <w:rPr>
          <w:b w:val="0"/>
          <w:shd w:val="clear" w:color="auto" w:fill="FFFFFF"/>
        </w:rPr>
        <w:t xml:space="preserve">, </w:t>
      </w:r>
      <w:proofErr w:type="spellStart"/>
      <w:r w:rsidR="00680664" w:rsidRPr="00A24D1A">
        <w:rPr>
          <w:b w:val="0"/>
          <w:shd w:val="clear" w:color="auto" w:fill="FFFFFF"/>
        </w:rPr>
        <w:t>не</w:t>
      </w:r>
      <w:proofErr w:type="spellEnd"/>
      <w:r w:rsidR="00680664" w:rsidRPr="00A24D1A">
        <w:rPr>
          <w:b w:val="0"/>
          <w:shd w:val="clear" w:color="auto" w:fill="FFFFFF"/>
        </w:rPr>
        <w:t xml:space="preserve"> </w:t>
      </w:r>
      <w:proofErr w:type="spellStart"/>
      <w:r w:rsidR="00680664" w:rsidRPr="00A24D1A">
        <w:rPr>
          <w:b w:val="0"/>
          <w:shd w:val="clear" w:color="auto" w:fill="FFFFFF"/>
        </w:rPr>
        <w:t>старијег</w:t>
      </w:r>
      <w:proofErr w:type="spellEnd"/>
      <w:r w:rsidR="00680664" w:rsidRPr="00A24D1A">
        <w:rPr>
          <w:b w:val="0"/>
          <w:shd w:val="clear" w:color="auto" w:fill="FFFFFF"/>
        </w:rPr>
        <w:t xml:space="preserve"> </w:t>
      </w:r>
      <w:proofErr w:type="spellStart"/>
      <w:r w:rsidR="00680664" w:rsidRPr="00A24D1A">
        <w:rPr>
          <w:b w:val="0"/>
          <w:shd w:val="clear" w:color="auto" w:fill="FFFFFF"/>
        </w:rPr>
        <w:t>од</w:t>
      </w:r>
      <w:proofErr w:type="spellEnd"/>
      <w:r w:rsidR="00680664" w:rsidRPr="00A24D1A">
        <w:rPr>
          <w:b w:val="0"/>
          <w:shd w:val="clear" w:color="auto" w:fill="FFFFFF"/>
        </w:rPr>
        <w:t xml:space="preserve"> </w:t>
      </w:r>
      <w:proofErr w:type="spellStart"/>
      <w:r w:rsidR="00680664" w:rsidRPr="00A24D1A">
        <w:rPr>
          <w:b w:val="0"/>
          <w:shd w:val="clear" w:color="auto" w:fill="FFFFFF"/>
        </w:rPr>
        <w:t>пет</w:t>
      </w:r>
      <w:proofErr w:type="spellEnd"/>
      <w:r w:rsidR="00680664" w:rsidRPr="00A24D1A">
        <w:rPr>
          <w:b w:val="0"/>
          <w:shd w:val="clear" w:color="auto" w:fill="FFFFFF"/>
        </w:rPr>
        <w:t xml:space="preserve"> </w:t>
      </w:r>
      <w:proofErr w:type="spellStart"/>
      <w:r w:rsidR="00680664" w:rsidRPr="00A24D1A">
        <w:rPr>
          <w:b w:val="0"/>
          <w:shd w:val="clear" w:color="auto" w:fill="FFFFFF"/>
        </w:rPr>
        <w:t>дана</w:t>
      </w:r>
      <w:proofErr w:type="spellEnd"/>
      <w:r w:rsidR="00680664" w:rsidRPr="00A24D1A">
        <w:rPr>
          <w:b w:val="0"/>
          <w:shd w:val="clear" w:color="auto" w:fill="FFFFFF"/>
        </w:rPr>
        <w:t xml:space="preserve"> у </w:t>
      </w:r>
      <w:proofErr w:type="spellStart"/>
      <w:r w:rsidR="00680664" w:rsidRPr="00A24D1A">
        <w:rPr>
          <w:b w:val="0"/>
          <w:shd w:val="clear" w:color="auto" w:fill="FFFFFF"/>
        </w:rPr>
        <w:t>моменту</w:t>
      </w:r>
      <w:proofErr w:type="spellEnd"/>
      <w:r w:rsidR="00680664" w:rsidRPr="00A24D1A">
        <w:rPr>
          <w:b w:val="0"/>
          <w:shd w:val="clear" w:color="auto" w:fill="FFFFFF"/>
        </w:rPr>
        <w:t xml:space="preserve"> </w:t>
      </w:r>
      <w:proofErr w:type="spellStart"/>
      <w:r w:rsidR="00680664" w:rsidRPr="00A24D1A">
        <w:rPr>
          <w:b w:val="0"/>
          <w:shd w:val="clear" w:color="auto" w:fill="FFFFFF"/>
        </w:rPr>
        <w:t>подношења</w:t>
      </w:r>
      <w:proofErr w:type="spellEnd"/>
      <w:r w:rsidR="00680664" w:rsidRPr="00A24D1A">
        <w:rPr>
          <w:b w:val="0"/>
          <w:shd w:val="clear" w:color="auto" w:fill="FFFFFF"/>
        </w:rPr>
        <w:t xml:space="preserve"> </w:t>
      </w:r>
      <w:proofErr w:type="spellStart"/>
      <w:r w:rsidR="00680664" w:rsidRPr="00A24D1A">
        <w:rPr>
          <w:b w:val="0"/>
          <w:shd w:val="clear" w:color="auto" w:fill="FFFFFF"/>
        </w:rPr>
        <w:t>захтева</w:t>
      </w:r>
      <w:proofErr w:type="spellEnd"/>
      <w:r w:rsidR="00680664" w:rsidRPr="00A24D1A">
        <w:rPr>
          <w:b w:val="0"/>
          <w:shd w:val="clear" w:color="auto" w:fill="FFFFFF"/>
        </w:rPr>
        <w:t xml:space="preserve"> за </w:t>
      </w:r>
      <w:proofErr w:type="spellStart"/>
      <w:r w:rsidR="00680664" w:rsidRPr="00A24D1A">
        <w:rPr>
          <w:b w:val="0"/>
          <w:shd w:val="clear" w:color="auto" w:fill="FFFFFF"/>
        </w:rPr>
        <w:t>брисање</w:t>
      </w:r>
      <w:proofErr w:type="spellEnd"/>
      <w:r w:rsidR="00680664" w:rsidRPr="00A24D1A">
        <w:rPr>
          <w:b w:val="0"/>
          <w:shd w:val="clear" w:color="auto" w:fill="FFFFFF"/>
        </w:rPr>
        <w:t xml:space="preserve"> </w:t>
      </w:r>
      <w:proofErr w:type="spellStart"/>
      <w:r w:rsidR="00680664" w:rsidRPr="00A24D1A">
        <w:rPr>
          <w:b w:val="0"/>
          <w:shd w:val="clear" w:color="auto" w:fill="FFFFFF"/>
        </w:rPr>
        <w:t>из</w:t>
      </w:r>
      <w:proofErr w:type="spellEnd"/>
      <w:r w:rsidR="00680664" w:rsidRPr="00A24D1A">
        <w:rPr>
          <w:b w:val="0"/>
          <w:shd w:val="clear" w:color="auto" w:fill="FFFFFF"/>
        </w:rPr>
        <w:t xml:space="preserve"> </w:t>
      </w:r>
      <w:proofErr w:type="spellStart"/>
      <w:r w:rsidR="00680664" w:rsidRPr="00A24D1A">
        <w:rPr>
          <w:b w:val="0"/>
          <w:shd w:val="clear" w:color="auto" w:fill="FFFFFF"/>
        </w:rPr>
        <w:t>прописаног</w:t>
      </w:r>
      <w:proofErr w:type="spellEnd"/>
      <w:r w:rsidR="00680664" w:rsidRPr="00A24D1A">
        <w:rPr>
          <w:b w:val="0"/>
          <w:shd w:val="clear" w:color="auto" w:fill="FFFFFF"/>
        </w:rPr>
        <w:t xml:space="preserve"> </w:t>
      </w:r>
      <w:proofErr w:type="spellStart"/>
      <w:r w:rsidR="00680664" w:rsidRPr="00A24D1A">
        <w:rPr>
          <w:b w:val="0"/>
          <w:shd w:val="clear" w:color="auto" w:fill="FFFFFF"/>
        </w:rPr>
        <w:t>регистра</w:t>
      </w:r>
      <w:proofErr w:type="spellEnd"/>
      <w:r w:rsidR="00680664" w:rsidRPr="00A24D1A">
        <w:rPr>
          <w:b w:val="0"/>
          <w:shd w:val="clear" w:color="auto" w:fill="FFFFFF"/>
        </w:rPr>
        <w:t>.</w:t>
      </w:r>
      <w:r w:rsidR="00680664" w:rsidRPr="00A24D1A">
        <w:rPr>
          <w:b w:val="0"/>
          <w:shd w:val="clear" w:color="auto" w:fill="FFFFFF"/>
          <w:lang w:val="sr-Cyrl-RS"/>
        </w:rPr>
        <w:t xml:space="preserve"> То значи да се брисање привредног друштва које је објавило оглас о ликвидације не </w:t>
      </w:r>
      <w:r w:rsidR="00E77018" w:rsidRPr="00A24D1A">
        <w:rPr>
          <w:b w:val="0"/>
          <w:shd w:val="clear" w:color="auto" w:fill="FFFFFF"/>
          <w:lang w:val="sr-Cyrl-RS"/>
        </w:rPr>
        <w:t xml:space="preserve">може извршити без доказа да је измирило обавезе  по основу јавних прихода из надлежности </w:t>
      </w:r>
      <w:r>
        <w:rPr>
          <w:b w:val="0"/>
          <w:shd w:val="clear" w:color="auto" w:fill="FFFFFF"/>
          <w:lang w:val="sr-Cyrl-RS"/>
        </w:rPr>
        <w:t>локалне пореске администрације</w:t>
      </w:r>
      <w:r w:rsidR="00E77018" w:rsidRPr="00E77018">
        <w:rPr>
          <w:b w:val="0"/>
          <w:shd w:val="clear" w:color="auto" w:fill="FFFFFF"/>
          <w:lang w:val="sr-Cyrl-RS"/>
        </w:rPr>
        <w:t>.</w:t>
      </w:r>
    </w:p>
    <w:p w14:paraId="6DC652D5" w14:textId="77777777" w:rsidR="0002266A" w:rsidRDefault="001B6BE5" w:rsidP="00580CA0">
      <w:pPr>
        <w:ind w:firstLine="720"/>
        <w:jc w:val="both"/>
        <w:rPr>
          <w:rFonts w:ascii="Arial" w:hAnsi="Arial" w:cs="Arial"/>
          <w:sz w:val="24"/>
          <w:szCs w:val="24"/>
          <w:lang w:val="sr-Cyrl-RS"/>
        </w:rPr>
      </w:pPr>
      <w:r>
        <w:rPr>
          <w:rFonts w:ascii="Arial" w:hAnsi="Arial" w:cs="Arial"/>
          <w:sz w:val="24"/>
          <w:szCs w:val="24"/>
          <w:lang w:val="sr-Cyrl-RS"/>
        </w:rPr>
        <w:t xml:space="preserve">Запослени у </w:t>
      </w:r>
      <w:r w:rsidR="0002266A">
        <w:rPr>
          <w:rFonts w:ascii="Arial" w:hAnsi="Arial" w:cs="Arial"/>
          <w:sz w:val="24"/>
          <w:szCs w:val="24"/>
          <w:lang w:val="sr-Cyrl-RS"/>
        </w:rPr>
        <w:t>локалној пореској администрацији</w:t>
      </w:r>
      <w:r>
        <w:rPr>
          <w:rFonts w:ascii="Arial" w:hAnsi="Arial" w:cs="Arial"/>
          <w:sz w:val="24"/>
          <w:szCs w:val="24"/>
          <w:lang w:val="sr-Cyrl-RS"/>
        </w:rPr>
        <w:t xml:space="preserve"> након брисања друштва из регистра врши увид у стања на рачунима јавних прихода у пореском рачуноводству, </w:t>
      </w:r>
      <w:bookmarkStart w:id="3" w:name="_Hlk167877621"/>
      <w:r w:rsidR="00995F5D">
        <w:rPr>
          <w:rFonts w:ascii="Arial" w:hAnsi="Arial" w:cs="Arial"/>
          <w:sz w:val="24"/>
          <w:szCs w:val="24"/>
          <w:lang w:val="sr-Cyrl-RS"/>
        </w:rPr>
        <w:t>штампа потребну документациј</w:t>
      </w:r>
      <w:r>
        <w:rPr>
          <w:rFonts w:ascii="Arial" w:hAnsi="Arial" w:cs="Arial"/>
          <w:sz w:val="24"/>
          <w:szCs w:val="24"/>
          <w:lang w:val="sr-Cyrl-RS"/>
        </w:rPr>
        <w:t>у</w:t>
      </w:r>
      <w:r w:rsidR="00995F5D">
        <w:rPr>
          <w:rFonts w:ascii="Arial" w:hAnsi="Arial" w:cs="Arial"/>
          <w:sz w:val="24"/>
          <w:szCs w:val="24"/>
          <w:lang w:val="sr-Cyrl-RS"/>
        </w:rPr>
        <w:t xml:space="preserve"> која је објављена на интернет страници Агенције за привредне регистре, одлаже у списе предмета</w:t>
      </w:r>
      <w:bookmarkEnd w:id="3"/>
      <w:r w:rsidR="00995F5D">
        <w:rPr>
          <w:rFonts w:ascii="Arial" w:hAnsi="Arial" w:cs="Arial"/>
          <w:sz w:val="24"/>
          <w:szCs w:val="24"/>
          <w:lang w:val="sr-Cyrl-RS"/>
        </w:rPr>
        <w:t xml:space="preserve">. </w:t>
      </w:r>
    </w:p>
    <w:p w14:paraId="00BB9105" w14:textId="1433A074" w:rsidR="001A4000" w:rsidRDefault="001A4000" w:rsidP="001A4000">
      <w:pPr>
        <w:ind w:firstLine="720"/>
        <w:jc w:val="both"/>
        <w:rPr>
          <w:rFonts w:ascii="Arial" w:hAnsi="Arial" w:cs="Arial"/>
          <w:sz w:val="24"/>
          <w:szCs w:val="24"/>
          <w:lang w:val="sr-Cyrl-RS"/>
        </w:rPr>
      </w:pPr>
      <w:r>
        <w:rPr>
          <w:rFonts w:ascii="Arial" w:hAnsi="Arial" w:cs="Arial"/>
          <w:sz w:val="24"/>
          <w:szCs w:val="24"/>
          <w:lang w:val="sr-Cyrl-RS"/>
        </w:rPr>
        <w:t>Имајући у виду да се након окончања поступка ликвидације одговорност за обавезе друштва након брисања из регистра преносе, сагласно чл</w:t>
      </w:r>
      <w:r w:rsidR="00BE7C23">
        <w:rPr>
          <w:rFonts w:ascii="Arial" w:hAnsi="Arial" w:cs="Arial"/>
          <w:sz w:val="24"/>
          <w:szCs w:val="24"/>
          <w:lang w:val="sr-Cyrl-RS"/>
        </w:rPr>
        <w:t xml:space="preserve">ану </w:t>
      </w:r>
      <w:r>
        <w:rPr>
          <w:rFonts w:ascii="Arial" w:hAnsi="Arial" w:cs="Arial"/>
          <w:sz w:val="24"/>
          <w:szCs w:val="24"/>
          <w:lang w:val="sr-Cyrl-RS"/>
        </w:rPr>
        <w:t xml:space="preserve">545. Закона о привредним друштвима на чланове друштва, </w:t>
      </w:r>
      <w:r w:rsidR="00CC29D1">
        <w:rPr>
          <w:rFonts w:ascii="Arial" w:hAnsi="Arial" w:cs="Arial"/>
          <w:sz w:val="24"/>
          <w:szCs w:val="24"/>
          <w:lang w:val="sr-Cyrl-RS"/>
        </w:rPr>
        <w:t xml:space="preserve">што значи да се </w:t>
      </w:r>
      <w:r>
        <w:rPr>
          <w:rFonts w:ascii="Arial" w:hAnsi="Arial" w:cs="Arial"/>
          <w:sz w:val="24"/>
          <w:szCs w:val="24"/>
          <w:lang w:val="sr-Cyrl-RS"/>
        </w:rPr>
        <w:t>потраживања брисаног друштва могу намирити од чланова друштва у року од три године након брисања друштва</w:t>
      </w:r>
      <w:r w:rsidR="00CC29D1">
        <w:rPr>
          <w:rFonts w:ascii="Arial" w:hAnsi="Arial" w:cs="Arial"/>
          <w:sz w:val="24"/>
          <w:szCs w:val="24"/>
          <w:lang w:val="sr-Latn-RS"/>
        </w:rPr>
        <w:t xml:space="preserve">, </w:t>
      </w:r>
      <w:r w:rsidR="00CC29D1">
        <w:rPr>
          <w:rFonts w:ascii="Arial" w:hAnsi="Arial" w:cs="Arial"/>
          <w:sz w:val="24"/>
          <w:szCs w:val="24"/>
          <w:lang w:val="sr-Cyrl-RS"/>
        </w:rPr>
        <w:t>при чему о</w:t>
      </w:r>
      <w:r w:rsidR="00CC29D1" w:rsidRPr="00CC29D1">
        <w:rPr>
          <w:rFonts w:ascii="Arial" w:hAnsi="Arial" w:cs="Arial"/>
          <w:sz w:val="24"/>
          <w:szCs w:val="24"/>
          <w:lang w:val="sr-Cyrl-RS"/>
        </w:rPr>
        <w:t>ртаци и комплементари одговарају неограничено солидарно за обавезе друштва у ликвидацији</w:t>
      </w:r>
      <w:r w:rsidR="00CC29D1">
        <w:rPr>
          <w:rFonts w:ascii="Arial" w:hAnsi="Arial" w:cs="Arial"/>
          <w:sz w:val="24"/>
          <w:szCs w:val="24"/>
          <w:lang w:val="sr-Cyrl-RS"/>
        </w:rPr>
        <w:t xml:space="preserve">, а </w:t>
      </w:r>
      <w:proofErr w:type="spellStart"/>
      <w:r w:rsidR="00CC29D1">
        <w:rPr>
          <w:rFonts w:ascii="Arial" w:hAnsi="Arial" w:cs="Arial"/>
          <w:sz w:val="24"/>
          <w:szCs w:val="24"/>
          <w:lang w:val="sr-Cyrl-RS"/>
        </w:rPr>
        <w:t>к</w:t>
      </w:r>
      <w:r w:rsidR="00CC29D1" w:rsidRPr="00CC29D1">
        <w:rPr>
          <w:rFonts w:ascii="Arial" w:hAnsi="Arial" w:cs="Arial"/>
          <w:sz w:val="24"/>
          <w:szCs w:val="24"/>
          <w:lang w:val="sr-Cyrl-RS"/>
        </w:rPr>
        <w:t>омандитори</w:t>
      </w:r>
      <w:proofErr w:type="spellEnd"/>
      <w:r w:rsidR="00CC29D1" w:rsidRPr="00CC29D1">
        <w:rPr>
          <w:rFonts w:ascii="Arial" w:hAnsi="Arial" w:cs="Arial"/>
          <w:sz w:val="24"/>
          <w:szCs w:val="24"/>
          <w:lang w:val="sr-Cyrl-RS"/>
        </w:rPr>
        <w:t>, чланови друштва с ограниченом одговорношћу и акционари акционарског друштва за обавезе друштва у ликвидацији, и то солидарно, до висине примљеног износа из ликвидационог остатка</w:t>
      </w:r>
      <w:r>
        <w:rPr>
          <w:rFonts w:ascii="Arial" w:hAnsi="Arial" w:cs="Arial"/>
          <w:sz w:val="24"/>
          <w:szCs w:val="24"/>
          <w:lang w:val="sr-Cyrl-RS"/>
        </w:rPr>
        <w:t xml:space="preserve">. </w:t>
      </w:r>
      <w:r w:rsidRPr="001B6BE5">
        <w:rPr>
          <w:rFonts w:ascii="Arial" w:hAnsi="Arial" w:cs="Arial"/>
          <w:sz w:val="24"/>
          <w:szCs w:val="24"/>
          <w:lang w:val="sr-Latn-RS"/>
        </w:rPr>
        <w:t xml:space="preserve"> </w:t>
      </w:r>
    </w:p>
    <w:p w14:paraId="4882016B" w14:textId="495808B8" w:rsidR="00CC29D1" w:rsidRPr="00CC29D1" w:rsidRDefault="00CC29D1" w:rsidP="001A4000">
      <w:pPr>
        <w:ind w:firstLine="720"/>
        <w:jc w:val="both"/>
        <w:rPr>
          <w:rFonts w:ascii="Arial" w:hAnsi="Arial" w:cs="Arial"/>
          <w:sz w:val="24"/>
          <w:szCs w:val="24"/>
          <w:lang w:val="sr-Cyrl-RS"/>
        </w:rPr>
      </w:pPr>
      <w:bookmarkStart w:id="4" w:name="_Hlk167877676"/>
      <w:r>
        <w:rPr>
          <w:rFonts w:ascii="Arial" w:hAnsi="Arial" w:cs="Arial"/>
          <w:sz w:val="24"/>
          <w:szCs w:val="24"/>
          <w:lang w:val="sr-Cyrl-RS"/>
        </w:rPr>
        <w:t>З</w:t>
      </w:r>
      <w:r w:rsidRPr="00CC29D1">
        <w:rPr>
          <w:rFonts w:ascii="Arial" w:hAnsi="Arial" w:cs="Arial"/>
          <w:sz w:val="24"/>
          <w:szCs w:val="24"/>
          <w:lang w:val="sr-Cyrl-RS"/>
        </w:rPr>
        <w:t xml:space="preserve">апослени у </w:t>
      </w:r>
      <w:r>
        <w:rPr>
          <w:rFonts w:ascii="Arial" w:hAnsi="Arial" w:cs="Arial"/>
          <w:sz w:val="24"/>
          <w:szCs w:val="24"/>
          <w:lang w:val="sr-Cyrl-RS"/>
        </w:rPr>
        <w:t>локалној пореској администрацији врше увид у расположиве податке</w:t>
      </w:r>
      <w:r w:rsidR="009B1031">
        <w:rPr>
          <w:rFonts w:ascii="Arial" w:hAnsi="Arial" w:cs="Arial"/>
          <w:sz w:val="24"/>
          <w:szCs w:val="24"/>
          <w:lang w:val="sr-Cyrl-RS"/>
        </w:rPr>
        <w:t xml:space="preserve"> </w:t>
      </w:r>
      <w:r w:rsidR="009B1031" w:rsidRPr="009B1031">
        <w:rPr>
          <w:rFonts w:ascii="Arial" w:hAnsi="Arial" w:cs="Arial"/>
          <w:sz w:val="24"/>
          <w:szCs w:val="24"/>
          <w:lang w:val="sr-Cyrl-RS"/>
        </w:rPr>
        <w:t xml:space="preserve">о члановима друштва и примљеним износима из ликвидационог остатка </w:t>
      </w:r>
      <w:r w:rsidR="009B1031">
        <w:rPr>
          <w:rFonts w:ascii="Arial" w:hAnsi="Arial" w:cs="Arial"/>
          <w:sz w:val="24"/>
          <w:szCs w:val="24"/>
          <w:lang w:val="sr-Cyrl-RS"/>
        </w:rPr>
        <w:t>и прибавља податке других надлежних органа</w:t>
      </w:r>
      <w:r>
        <w:rPr>
          <w:rFonts w:ascii="Arial" w:hAnsi="Arial" w:cs="Arial"/>
          <w:sz w:val="24"/>
          <w:szCs w:val="24"/>
          <w:lang w:val="sr-Cyrl-RS"/>
        </w:rPr>
        <w:t xml:space="preserve"> о члановима друштва</w:t>
      </w:r>
      <w:r w:rsidR="009B1031">
        <w:rPr>
          <w:rFonts w:ascii="Arial" w:hAnsi="Arial" w:cs="Arial"/>
          <w:sz w:val="24"/>
          <w:szCs w:val="24"/>
          <w:lang w:val="sr-Cyrl-RS"/>
        </w:rPr>
        <w:t xml:space="preserve"> (РГЗ, ЦРОСО, Фонд ПИО, МУП, НБС и пословне банке…)</w:t>
      </w:r>
      <w:r>
        <w:rPr>
          <w:rFonts w:ascii="Arial" w:hAnsi="Arial" w:cs="Arial"/>
          <w:sz w:val="24"/>
          <w:szCs w:val="24"/>
          <w:lang w:val="sr-Cyrl-RS"/>
        </w:rPr>
        <w:t xml:space="preserve">, на </w:t>
      </w:r>
      <w:r w:rsidR="006A5B73">
        <w:rPr>
          <w:rFonts w:ascii="Arial" w:hAnsi="Arial" w:cs="Arial"/>
          <w:sz w:val="24"/>
          <w:szCs w:val="24"/>
          <w:lang w:val="sr-Cyrl-RS"/>
        </w:rPr>
        <w:t>о</w:t>
      </w:r>
      <w:r>
        <w:rPr>
          <w:rFonts w:ascii="Arial" w:hAnsi="Arial" w:cs="Arial"/>
          <w:sz w:val="24"/>
          <w:szCs w:val="24"/>
          <w:lang w:val="sr-Cyrl-RS"/>
        </w:rPr>
        <w:t>снову којих се утврђује да ли постоји могућност наплате</w:t>
      </w:r>
      <w:r w:rsidR="009B1031">
        <w:rPr>
          <w:rFonts w:ascii="Arial" w:hAnsi="Arial" w:cs="Arial"/>
          <w:sz w:val="24"/>
          <w:szCs w:val="24"/>
          <w:lang w:val="sr-Cyrl-RS"/>
        </w:rPr>
        <w:t xml:space="preserve"> потраживања која нису </w:t>
      </w:r>
      <w:r w:rsidR="009B1031">
        <w:rPr>
          <w:rFonts w:ascii="Arial" w:hAnsi="Arial" w:cs="Arial"/>
          <w:sz w:val="24"/>
          <w:szCs w:val="24"/>
          <w:lang w:val="sr-Cyrl-RS"/>
        </w:rPr>
        <w:lastRenderedPageBreak/>
        <w:t>плаћена</w:t>
      </w:r>
      <w:bookmarkEnd w:id="4"/>
      <w:r>
        <w:rPr>
          <w:rFonts w:ascii="Arial" w:hAnsi="Arial" w:cs="Arial"/>
          <w:sz w:val="24"/>
          <w:szCs w:val="24"/>
          <w:lang w:val="sr-Cyrl-RS"/>
        </w:rPr>
        <w:t xml:space="preserve">, водећи рачуна о томе да </w:t>
      </w:r>
      <w:r w:rsidRPr="00CC29D1">
        <w:rPr>
          <w:rFonts w:ascii="Arial" w:hAnsi="Arial" w:cs="Arial"/>
          <w:sz w:val="24"/>
          <w:szCs w:val="24"/>
          <w:lang w:val="sr-Cyrl-RS"/>
        </w:rPr>
        <w:t xml:space="preserve"> потраживања поверилаца застаревају у року од три године од дана брисања друштва из регистра.</w:t>
      </w:r>
    </w:p>
    <w:p w14:paraId="0331108B" w14:textId="4B734088" w:rsidR="001B6BE5" w:rsidRPr="001B6BE5" w:rsidRDefault="00F51881" w:rsidP="00CC29D1">
      <w:pPr>
        <w:ind w:firstLine="720"/>
        <w:jc w:val="both"/>
        <w:rPr>
          <w:rFonts w:ascii="Arial" w:hAnsi="Arial" w:cs="Arial"/>
          <w:sz w:val="24"/>
          <w:szCs w:val="24"/>
          <w:lang w:val="sr-Cyrl-RS"/>
        </w:rPr>
      </w:pPr>
      <w:r>
        <w:rPr>
          <w:rFonts w:ascii="Arial" w:hAnsi="Arial" w:cs="Arial"/>
          <w:sz w:val="24"/>
          <w:szCs w:val="24"/>
          <w:lang w:val="sr-Cyrl-RS"/>
        </w:rPr>
        <w:t>С</w:t>
      </w:r>
      <w:r w:rsidRPr="00F51881">
        <w:rPr>
          <w:rFonts w:ascii="Arial" w:hAnsi="Arial" w:cs="Arial"/>
          <w:sz w:val="24"/>
          <w:szCs w:val="24"/>
          <w:lang w:val="sr-Cyrl-RS"/>
        </w:rPr>
        <w:t>агласно члану 545. Закона о привредним друштвима</w:t>
      </w:r>
      <w:r>
        <w:rPr>
          <w:rFonts w:ascii="Arial" w:hAnsi="Arial" w:cs="Arial"/>
          <w:sz w:val="24"/>
          <w:szCs w:val="24"/>
          <w:lang w:val="sr-Cyrl-RS"/>
        </w:rPr>
        <w:t>, н</w:t>
      </w:r>
      <w:r w:rsidR="0002266A">
        <w:rPr>
          <w:rFonts w:ascii="Arial" w:hAnsi="Arial" w:cs="Arial"/>
          <w:sz w:val="24"/>
          <w:szCs w:val="24"/>
          <w:lang w:val="sr-Cyrl-RS"/>
        </w:rPr>
        <w:t xml:space="preserve">акон </w:t>
      </w:r>
      <w:r w:rsidR="006A5B73">
        <w:rPr>
          <w:rFonts w:ascii="Arial" w:hAnsi="Arial" w:cs="Arial"/>
          <w:sz w:val="24"/>
          <w:szCs w:val="24"/>
          <w:lang w:val="sr-Cyrl-RS"/>
        </w:rPr>
        <w:t xml:space="preserve">утврђивања чињеничног стања да не постоји ликвидациони остатак из ког се може наплатити потраживање, односно након </w:t>
      </w:r>
      <w:r w:rsidR="0002266A">
        <w:rPr>
          <w:rFonts w:ascii="Arial" w:hAnsi="Arial" w:cs="Arial"/>
          <w:sz w:val="24"/>
          <w:szCs w:val="24"/>
          <w:lang w:val="sr-Cyrl-RS"/>
        </w:rPr>
        <w:t xml:space="preserve">истека три године од дана брисања друштва из регистра, </w:t>
      </w:r>
      <w:r>
        <w:rPr>
          <w:rFonts w:ascii="Arial" w:hAnsi="Arial" w:cs="Arial"/>
          <w:sz w:val="24"/>
          <w:szCs w:val="24"/>
          <w:lang w:val="sr-Cyrl-RS"/>
        </w:rPr>
        <w:t xml:space="preserve">у случају када постоји основ за наплату потраживања, </w:t>
      </w:r>
      <w:r w:rsidR="0002266A">
        <w:rPr>
          <w:rFonts w:ascii="Arial" w:hAnsi="Arial" w:cs="Arial"/>
          <w:sz w:val="24"/>
          <w:szCs w:val="24"/>
          <w:lang w:val="sr-Cyrl-RS"/>
        </w:rPr>
        <w:t>у</w:t>
      </w:r>
      <w:r w:rsidR="0002266A" w:rsidRPr="0002266A">
        <w:rPr>
          <w:rFonts w:ascii="Arial" w:hAnsi="Arial" w:cs="Arial"/>
          <w:sz w:val="24"/>
          <w:szCs w:val="24"/>
          <w:lang w:val="sr-Cyrl-RS"/>
        </w:rPr>
        <w:t xml:space="preserve"> складу са чланом 23. став 1. тачка 4. ЗПППА </w:t>
      </w:r>
      <w:r w:rsidR="0002266A">
        <w:rPr>
          <w:rFonts w:ascii="Arial" w:hAnsi="Arial" w:cs="Arial"/>
          <w:sz w:val="24"/>
          <w:szCs w:val="24"/>
          <w:lang w:val="sr-Cyrl-RS"/>
        </w:rPr>
        <w:t xml:space="preserve">локална пореска администрација </w:t>
      </w:r>
      <w:r w:rsidR="0002266A" w:rsidRPr="0002266A">
        <w:rPr>
          <w:rFonts w:ascii="Arial" w:hAnsi="Arial" w:cs="Arial"/>
          <w:sz w:val="24"/>
          <w:szCs w:val="24"/>
          <w:lang w:val="sr-Cyrl-RS"/>
        </w:rPr>
        <w:t>решењем утврђује престанак пореске обавезе и врши пренос евентуално неплаћених обавеза у ванбилансно пореско рачуноводство, у складу са чланом 163а ЗПППА.</w:t>
      </w:r>
    </w:p>
    <w:p w14:paraId="6554C061" w14:textId="77777777" w:rsidR="001B6BE5" w:rsidRPr="001B6BE5" w:rsidRDefault="001B6BE5" w:rsidP="00580CA0">
      <w:pPr>
        <w:ind w:firstLine="720"/>
        <w:jc w:val="both"/>
        <w:rPr>
          <w:rFonts w:ascii="Arial" w:hAnsi="Arial" w:cs="Arial"/>
          <w:sz w:val="24"/>
          <w:szCs w:val="24"/>
          <w:lang w:val="sr-Latn-RS"/>
        </w:rPr>
      </w:pPr>
    </w:p>
    <w:p w14:paraId="2A233D62" w14:textId="77777777" w:rsidR="00F24DAE" w:rsidRPr="00580CA0" w:rsidRDefault="00F24DAE" w:rsidP="00580CA0">
      <w:pPr>
        <w:pStyle w:val="Heading1"/>
        <w:rPr>
          <w:color w:val="1F4E79"/>
        </w:rPr>
      </w:pPr>
    </w:p>
    <w:p w14:paraId="1065BE9F" w14:textId="520DCA21" w:rsidR="00892ADE" w:rsidRPr="00BD0AE1" w:rsidRDefault="00892ADE" w:rsidP="00892ADE">
      <w:pPr>
        <w:spacing w:before="48" w:line="276" w:lineRule="auto"/>
        <w:jc w:val="both"/>
        <w:rPr>
          <w:rFonts w:ascii="Arial" w:eastAsia="Calibri" w:hAnsi="Arial" w:cs="Arial"/>
          <w:b/>
          <w:bCs/>
          <w:color w:val="1F4E79"/>
          <w:sz w:val="24"/>
          <w:szCs w:val="24"/>
          <w:lang w:val="sr-Cyrl-RS"/>
        </w:rPr>
      </w:pPr>
      <w:r w:rsidRPr="00BD0AE1">
        <w:rPr>
          <w:rFonts w:ascii="Arial" w:eastAsia="Calibri" w:hAnsi="Arial" w:cs="Arial"/>
          <w:b/>
          <w:bCs/>
          <w:color w:val="1F4E79"/>
          <w:sz w:val="24"/>
          <w:szCs w:val="24"/>
          <w:lang w:val="sr-Cyrl-RS"/>
        </w:rPr>
        <w:t>Акт којим се одлучује</w:t>
      </w:r>
    </w:p>
    <w:p w14:paraId="09296CFF" w14:textId="77777777" w:rsidR="00F15983" w:rsidRPr="00BD0AE1" w:rsidRDefault="00F15983" w:rsidP="00892ADE">
      <w:pPr>
        <w:spacing w:before="48" w:line="276" w:lineRule="auto"/>
        <w:jc w:val="both"/>
        <w:rPr>
          <w:rFonts w:ascii="Arial" w:eastAsia="Calibri" w:hAnsi="Arial" w:cs="Arial"/>
          <w:b/>
          <w:bCs/>
          <w:color w:val="1F4E79"/>
          <w:sz w:val="24"/>
          <w:szCs w:val="24"/>
          <w:lang w:val="sr-Cyrl-RS"/>
        </w:rPr>
      </w:pPr>
    </w:p>
    <w:p w14:paraId="2A4E8765" w14:textId="5CCED08F" w:rsidR="00892ADE" w:rsidRPr="00BD0AE1" w:rsidRDefault="00D34F52" w:rsidP="004127BD">
      <w:pPr>
        <w:pStyle w:val="Normal3"/>
        <w:shd w:val="clear" w:color="auto" w:fill="FFFFFF"/>
        <w:spacing w:before="0" w:beforeAutospacing="0" w:after="150" w:afterAutospacing="0"/>
        <w:ind w:firstLine="708"/>
        <w:jc w:val="both"/>
        <w:rPr>
          <w:rFonts w:ascii="Arial" w:hAnsi="Arial" w:cs="Arial"/>
          <w:lang w:val="ru-RU"/>
        </w:rPr>
      </w:pPr>
      <w:r>
        <w:rPr>
          <w:rFonts w:ascii="Arial" w:hAnsi="Arial" w:cs="Arial"/>
          <w:lang w:val="sr-Cyrl-RS"/>
        </w:rPr>
        <w:t xml:space="preserve">Локална пореска </w:t>
      </w:r>
      <w:proofErr w:type="spellStart"/>
      <w:r>
        <w:rPr>
          <w:rFonts w:ascii="Arial" w:hAnsi="Arial" w:cs="Arial"/>
          <w:lang w:val="sr-Cyrl-RS"/>
        </w:rPr>
        <w:t>админстрација</w:t>
      </w:r>
      <w:proofErr w:type="spellEnd"/>
      <w:r>
        <w:rPr>
          <w:rFonts w:ascii="Arial" w:hAnsi="Arial" w:cs="Arial"/>
          <w:lang w:val="sr-Cyrl-RS"/>
        </w:rPr>
        <w:t xml:space="preserve"> не одлучује </w:t>
      </w:r>
      <w:r w:rsidR="00F51881">
        <w:rPr>
          <w:rFonts w:ascii="Arial" w:hAnsi="Arial" w:cs="Arial"/>
          <w:lang w:val="sr-Cyrl-RS"/>
        </w:rPr>
        <w:t>о</w:t>
      </w:r>
      <w:r w:rsidR="00392D95">
        <w:rPr>
          <w:rFonts w:ascii="Arial" w:hAnsi="Arial" w:cs="Arial"/>
          <w:lang w:val="sr-Cyrl-RS"/>
        </w:rPr>
        <w:t xml:space="preserve"> поступку ликвидације привредних друштава већ сагласно току поступка и одлукама које се доносе и објављују на интернет страници Агенције за привредне регист</w:t>
      </w:r>
      <w:r w:rsidR="0002266A">
        <w:rPr>
          <w:rFonts w:ascii="Arial" w:hAnsi="Arial" w:cs="Arial"/>
          <w:lang w:val="sr-Cyrl-RS"/>
        </w:rPr>
        <w:t>р</w:t>
      </w:r>
      <w:r w:rsidR="00392D95">
        <w:rPr>
          <w:rFonts w:ascii="Arial" w:hAnsi="Arial" w:cs="Arial"/>
          <w:lang w:val="sr-Cyrl-RS"/>
        </w:rPr>
        <w:t>е</w:t>
      </w:r>
      <w:r w:rsidR="0002266A">
        <w:rPr>
          <w:rFonts w:ascii="Arial" w:hAnsi="Arial" w:cs="Arial"/>
          <w:lang w:val="sr-Cyrl-RS"/>
        </w:rPr>
        <w:t xml:space="preserve"> од</w:t>
      </w:r>
      <w:r w:rsidR="00392D95">
        <w:rPr>
          <w:rFonts w:ascii="Arial" w:hAnsi="Arial" w:cs="Arial"/>
          <w:lang w:val="sr-Cyrl-RS"/>
        </w:rPr>
        <w:t xml:space="preserve"> стране ликвидационог управника, доноси пореска управна акта у циљу наплате потраживања.</w:t>
      </w:r>
      <w:r w:rsidR="005916DA">
        <w:rPr>
          <w:rFonts w:ascii="Arial" w:hAnsi="Arial" w:cs="Arial"/>
          <w:lang w:val="sr-Cyrl-RS"/>
        </w:rPr>
        <w:t xml:space="preserve"> По захтеву пореског обвезника, локална пореска админ</w:t>
      </w:r>
      <w:r w:rsidR="0002266A">
        <w:rPr>
          <w:rFonts w:ascii="Arial" w:hAnsi="Arial" w:cs="Arial"/>
          <w:lang w:val="sr-Cyrl-RS"/>
        </w:rPr>
        <w:t>ис</w:t>
      </w:r>
      <w:r w:rsidR="005916DA">
        <w:rPr>
          <w:rFonts w:ascii="Arial" w:hAnsi="Arial" w:cs="Arial"/>
          <w:lang w:val="sr-Cyrl-RS"/>
        </w:rPr>
        <w:t>т</w:t>
      </w:r>
      <w:r w:rsidR="0002266A">
        <w:rPr>
          <w:rFonts w:ascii="Arial" w:hAnsi="Arial" w:cs="Arial"/>
          <w:lang w:val="sr-Cyrl-RS"/>
        </w:rPr>
        <w:t>ра</w:t>
      </w:r>
      <w:r w:rsidR="005916DA">
        <w:rPr>
          <w:rFonts w:ascii="Arial" w:hAnsi="Arial" w:cs="Arial"/>
          <w:lang w:val="sr-Cyrl-RS"/>
        </w:rPr>
        <w:t>ција издаје пореско уверење, у складу са чланом 29. Закона о општем управном поступку, а сходно члану  29. став 7. ЗПППА.</w:t>
      </w:r>
      <w:r w:rsidR="008E641A">
        <w:rPr>
          <w:rFonts w:ascii="Arial" w:hAnsi="Arial" w:cs="Arial"/>
          <w:lang w:val="sr-Cyrl-RS"/>
        </w:rPr>
        <w:t xml:space="preserve"> </w:t>
      </w:r>
      <w:bookmarkStart w:id="5" w:name="_Hlk167878462"/>
      <w:r w:rsidR="008E641A">
        <w:rPr>
          <w:rFonts w:ascii="Arial" w:hAnsi="Arial" w:cs="Arial"/>
          <w:lang w:val="sr-Cyrl-RS"/>
        </w:rPr>
        <w:t>За ненаплаћена потраживања брисаног привредног друштва доноси се решење о престанку пореске обавезе. Ненаплаћена потраживања и преплате брисаног привредног друштва се преносе у ванбилансно пореско рачуноводство доношењем решења локалне пореске администрације.</w:t>
      </w:r>
    </w:p>
    <w:bookmarkEnd w:id="5"/>
    <w:p w14:paraId="4C1435FA" w14:textId="5B7A8727" w:rsidR="00892ADE" w:rsidRPr="00F2445D" w:rsidRDefault="00892ADE" w:rsidP="00892ADE">
      <w:pPr>
        <w:pStyle w:val="Default"/>
        <w:spacing w:line="276" w:lineRule="auto"/>
        <w:ind w:firstLine="708"/>
        <w:jc w:val="both"/>
        <w:rPr>
          <w:color w:val="auto"/>
          <w:lang w:val="sr-Cyrl-RS"/>
        </w:rPr>
      </w:pPr>
      <w:r w:rsidRPr="00F2445D">
        <w:rPr>
          <w:color w:val="auto"/>
          <w:lang w:val="sr-Cyrl-RS"/>
        </w:rPr>
        <w:t>Упутство о правном средству</w:t>
      </w:r>
      <w:r w:rsidRPr="00F2445D">
        <w:rPr>
          <w:rFonts w:eastAsia="Times New Roman"/>
          <w:color w:val="auto"/>
          <w:lang w:val="sr-Cyrl-RS"/>
        </w:rPr>
        <w:t>:</w:t>
      </w:r>
      <w:r w:rsidRPr="00F2445D">
        <w:rPr>
          <w:color w:val="auto"/>
          <w:lang w:val="sr-Cyrl-RS"/>
        </w:rPr>
        <w:t xml:space="preserve"> </w:t>
      </w:r>
      <w:r w:rsidR="000B2D7D" w:rsidRPr="00F2445D">
        <w:rPr>
          <w:color w:val="auto"/>
          <w:lang w:val="sr-Cyrl-RS"/>
        </w:rPr>
        <w:t xml:space="preserve"> </w:t>
      </w:r>
      <w:bookmarkStart w:id="6" w:name="_Hlk167875965"/>
      <w:r w:rsidR="0002266A">
        <w:rPr>
          <w:color w:val="auto"/>
          <w:lang w:val="sr-Cyrl-RS"/>
        </w:rPr>
        <w:t xml:space="preserve">У </w:t>
      </w:r>
      <w:r w:rsidR="00620881">
        <w:rPr>
          <w:color w:val="auto"/>
          <w:lang w:val="sr-Cyrl-RS"/>
        </w:rPr>
        <w:t xml:space="preserve">складу са прописима који уређују доношење пореских </w:t>
      </w:r>
      <w:r w:rsidR="003E4229">
        <w:rPr>
          <w:color w:val="auto"/>
          <w:lang w:val="sr-Cyrl-RS"/>
        </w:rPr>
        <w:t xml:space="preserve">управних </w:t>
      </w:r>
      <w:r w:rsidR="00620881">
        <w:rPr>
          <w:color w:val="auto"/>
          <w:lang w:val="sr-Cyrl-RS"/>
        </w:rPr>
        <w:t>аката</w:t>
      </w:r>
      <w:r w:rsidR="00F51881">
        <w:rPr>
          <w:color w:val="auto"/>
          <w:lang w:val="sr-Cyrl-RS"/>
        </w:rPr>
        <w:t xml:space="preserve"> </w:t>
      </w:r>
      <w:bookmarkEnd w:id="6"/>
      <w:r w:rsidR="00F51881">
        <w:rPr>
          <w:color w:val="auto"/>
          <w:lang w:val="sr-Cyrl-RS"/>
        </w:rPr>
        <w:t>и издавање уверења</w:t>
      </w:r>
      <w:r w:rsidR="00620881">
        <w:rPr>
          <w:color w:val="auto"/>
          <w:lang w:val="sr-Cyrl-RS"/>
        </w:rPr>
        <w:t>.</w:t>
      </w:r>
    </w:p>
    <w:p w14:paraId="3E6789B8" w14:textId="77777777" w:rsidR="00892ADE" w:rsidRPr="00BD0AE1" w:rsidRDefault="00892ADE" w:rsidP="00892ADE">
      <w:pPr>
        <w:pStyle w:val="ListParagraph"/>
        <w:suppressAutoHyphens/>
        <w:ind w:left="0" w:firstLine="720"/>
        <w:jc w:val="both"/>
        <w:rPr>
          <w:rFonts w:ascii="Arial" w:eastAsia="Times New Roman" w:hAnsi="Arial" w:cs="Arial"/>
          <w:strike/>
          <w:sz w:val="24"/>
          <w:szCs w:val="24"/>
          <w:lang w:val="sr-Cyrl-RS"/>
        </w:rPr>
      </w:pPr>
    </w:p>
    <w:p w14:paraId="1438B4E8" w14:textId="77777777" w:rsidR="0003311D" w:rsidRDefault="002E1803" w:rsidP="002E1803">
      <w:pPr>
        <w:tabs>
          <w:tab w:val="left" w:pos="990"/>
        </w:tabs>
        <w:spacing w:line="276" w:lineRule="auto"/>
        <w:jc w:val="both"/>
        <w:rPr>
          <w:rFonts w:ascii="Arial" w:hAnsi="Arial" w:cs="Arial"/>
          <w:b/>
          <w:sz w:val="24"/>
          <w:szCs w:val="24"/>
          <w:lang w:val="sr-Cyrl-RS"/>
        </w:rPr>
      </w:pPr>
      <w:r w:rsidRPr="002E1803">
        <w:rPr>
          <w:rFonts w:ascii="Arial" w:hAnsi="Arial" w:cs="Arial"/>
          <w:b/>
          <w:sz w:val="24"/>
          <w:szCs w:val="24"/>
          <w:lang w:val="sr-Cyrl-RS"/>
        </w:rPr>
        <w:t xml:space="preserve">Законски рок: </w:t>
      </w:r>
    </w:p>
    <w:p w14:paraId="11336AE0" w14:textId="21F02814" w:rsidR="0003311D" w:rsidRDefault="0003311D" w:rsidP="002E1803">
      <w:pPr>
        <w:tabs>
          <w:tab w:val="left" w:pos="990"/>
        </w:tabs>
        <w:spacing w:line="276" w:lineRule="auto"/>
        <w:jc w:val="both"/>
        <w:rPr>
          <w:rFonts w:ascii="Arial" w:hAnsi="Arial" w:cs="Arial"/>
          <w:b/>
          <w:sz w:val="24"/>
          <w:szCs w:val="24"/>
          <w:lang w:val="sr-Cyrl-RS"/>
        </w:rPr>
      </w:pPr>
      <w:r>
        <w:rPr>
          <w:rFonts w:ascii="Arial" w:hAnsi="Arial" w:cs="Arial"/>
          <w:b/>
          <w:sz w:val="24"/>
          <w:szCs w:val="24"/>
          <w:lang w:val="sr-Cyrl-RS"/>
        </w:rPr>
        <w:t>-</w:t>
      </w:r>
      <w:r w:rsidR="003E4229">
        <w:rPr>
          <w:rFonts w:ascii="Arial" w:hAnsi="Arial" w:cs="Arial"/>
          <w:b/>
          <w:sz w:val="24"/>
          <w:szCs w:val="24"/>
          <w:lang w:val="sr-Cyrl-RS"/>
        </w:rPr>
        <w:t xml:space="preserve">за поступак ликвидације: </w:t>
      </w:r>
      <w:r w:rsidR="00685431">
        <w:rPr>
          <w:rFonts w:ascii="Arial" w:hAnsi="Arial" w:cs="Arial"/>
          <w:b/>
          <w:sz w:val="24"/>
          <w:szCs w:val="24"/>
          <w:lang w:val="sr-Cyrl-RS"/>
        </w:rPr>
        <w:t>одређен одлукама ликвидационог управника</w:t>
      </w:r>
      <w:r>
        <w:rPr>
          <w:rFonts w:ascii="Arial" w:hAnsi="Arial" w:cs="Arial"/>
          <w:b/>
          <w:sz w:val="24"/>
          <w:szCs w:val="24"/>
          <w:lang w:val="sr-Cyrl-RS"/>
        </w:rPr>
        <w:t>;</w:t>
      </w:r>
    </w:p>
    <w:p w14:paraId="4CD22D35" w14:textId="153E4D67" w:rsidR="002E1803" w:rsidRPr="002E1803" w:rsidRDefault="0003311D" w:rsidP="002E1803">
      <w:pPr>
        <w:tabs>
          <w:tab w:val="left" w:pos="990"/>
        </w:tabs>
        <w:spacing w:line="276" w:lineRule="auto"/>
        <w:jc w:val="both"/>
        <w:rPr>
          <w:rFonts w:ascii="Arial" w:hAnsi="Arial" w:cs="Arial"/>
          <w:b/>
          <w:sz w:val="24"/>
          <w:szCs w:val="24"/>
          <w:lang w:val="sr-Cyrl-RS"/>
        </w:rPr>
      </w:pPr>
      <w:r>
        <w:rPr>
          <w:rFonts w:ascii="Arial" w:hAnsi="Arial" w:cs="Arial"/>
          <w:b/>
          <w:sz w:val="24"/>
          <w:szCs w:val="24"/>
          <w:lang w:val="sr-Cyrl-RS"/>
        </w:rPr>
        <w:t>-</w:t>
      </w:r>
      <w:r w:rsidR="003E4229" w:rsidRPr="003E4229">
        <w:rPr>
          <w:rFonts w:ascii="Arial" w:hAnsi="Arial" w:cs="Arial"/>
          <w:b/>
          <w:sz w:val="24"/>
          <w:szCs w:val="24"/>
          <w:lang w:val="sr-Cyrl-RS"/>
        </w:rPr>
        <w:t>за потраживања локалне пореске администрације: 3 године од дана брисања друштва из регистра</w:t>
      </w:r>
      <w:r w:rsidR="003E4229">
        <w:rPr>
          <w:rFonts w:ascii="Arial" w:hAnsi="Arial" w:cs="Arial"/>
          <w:b/>
          <w:sz w:val="24"/>
          <w:szCs w:val="24"/>
          <w:lang w:val="sr-Cyrl-RS"/>
        </w:rPr>
        <w:t xml:space="preserve"> (рок застарелости)</w:t>
      </w:r>
      <w:r>
        <w:rPr>
          <w:rFonts w:ascii="Arial" w:hAnsi="Arial" w:cs="Arial"/>
          <w:b/>
          <w:sz w:val="24"/>
          <w:szCs w:val="24"/>
          <w:lang w:val="sr-Cyrl-RS"/>
        </w:rPr>
        <w:t>.</w:t>
      </w:r>
    </w:p>
    <w:p w14:paraId="361D38ED" w14:textId="4DBBA4F7" w:rsidR="002E1803" w:rsidRPr="002E1803" w:rsidRDefault="002E1803" w:rsidP="002E1803">
      <w:pPr>
        <w:tabs>
          <w:tab w:val="left" w:pos="990"/>
        </w:tabs>
        <w:spacing w:line="276" w:lineRule="auto"/>
        <w:jc w:val="both"/>
        <w:rPr>
          <w:rFonts w:ascii="Arial" w:hAnsi="Arial" w:cs="Arial"/>
          <w:b/>
          <w:sz w:val="24"/>
          <w:szCs w:val="24"/>
        </w:rPr>
      </w:pPr>
      <w:r w:rsidRPr="002E1803">
        <w:rPr>
          <w:rFonts w:ascii="Arial" w:hAnsi="Arial" w:cs="Arial"/>
          <w:b/>
          <w:sz w:val="24"/>
          <w:szCs w:val="24"/>
          <w:lang w:val="sr-Cyrl-RS"/>
        </w:rPr>
        <w:t xml:space="preserve">Препоручени рок: </w:t>
      </w:r>
      <w:r w:rsidR="005259DC" w:rsidRPr="005259DC">
        <w:rPr>
          <w:rFonts w:ascii="Arial" w:hAnsi="Arial" w:cs="Arial"/>
          <w:b/>
          <w:sz w:val="24"/>
          <w:szCs w:val="24"/>
          <w:lang w:val="sr-Cyrl-RS"/>
        </w:rPr>
        <w:t>мере наплате: пре истека рока застарелости</w:t>
      </w:r>
    </w:p>
    <w:p w14:paraId="1A1D9A71" w14:textId="77777777" w:rsidR="002E1803" w:rsidRPr="002E1803" w:rsidRDefault="002E1803" w:rsidP="002E1803">
      <w:pPr>
        <w:jc w:val="both"/>
        <w:rPr>
          <w:rFonts w:ascii="Arial" w:hAnsi="Arial" w:cs="Arial"/>
          <w:color w:val="333333"/>
          <w:sz w:val="24"/>
          <w:szCs w:val="24"/>
        </w:rPr>
      </w:pPr>
    </w:p>
    <w:p w14:paraId="0ED1D5EF" w14:textId="544A2C09" w:rsidR="005F62B6" w:rsidRPr="00BD0AE1" w:rsidRDefault="005F62B6" w:rsidP="005F62B6">
      <w:pPr>
        <w:ind w:firstLine="708"/>
        <w:jc w:val="both"/>
        <w:rPr>
          <w:rFonts w:ascii="Arial" w:hAnsi="Arial" w:cs="Arial"/>
          <w:bCs/>
          <w:sz w:val="24"/>
          <w:szCs w:val="24"/>
        </w:rPr>
      </w:pPr>
    </w:p>
    <w:p w14:paraId="2308F410" w14:textId="77777777" w:rsidR="005F62B6" w:rsidRPr="00BD0AE1" w:rsidRDefault="005F62B6" w:rsidP="005F62B6">
      <w:pPr>
        <w:jc w:val="both"/>
        <w:rPr>
          <w:rFonts w:ascii="Arial" w:hAnsi="Arial" w:cs="Arial"/>
          <w:color w:val="333333"/>
          <w:sz w:val="24"/>
          <w:szCs w:val="24"/>
        </w:rPr>
      </w:pPr>
    </w:p>
    <w:p w14:paraId="70BF3940" w14:textId="77777777" w:rsidR="00D0388D" w:rsidRPr="00BD0AE1" w:rsidRDefault="00D0388D">
      <w:pPr>
        <w:jc w:val="both"/>
        <w:rPr>
          <w:rFonts w:ascii="Arial" w:hAnsi="Arial" w:cs="Arial"/>
          <w:sz w:val="24"/>
        </w:rPr>
        <w:sectPr w:rsidR="00D0388D" w:rsidRPr="00BD0AE1" w:rsidSect="0053323F">
          <w:footerReference w:type="default" r:id="rId8"/>
          <w:pgSz w:w="16840" w:h="11910" w:orient="landscape"/>
          <w:pgMar w:top="1100" w:right="1389" w:bottom="1200" w:left="1276" w:header="0" w:footer="938" w:gutter="0"/>
          <w:cols w:space="720"/>
        </w:sectPr>
      </w:pPr>
    </w:p>
    <w:p w14:paraId="730445DB" w14:textId="77777777" w:rsidR="00D0388D" w:rsidRPr="00BD0AE1" w:rsidRDefault="00CC2280">
      <w:pPr>
        <w:spacing w:before="83"/>
        <w:ind w:left="6684" w:right="6941"/>
        <w:jc w:val="center"/>
        <w:rPr>
          <w:rFonts w:ascii="Arial" w:hAnsi="Arial" w:cs="Arial"/>
          <w:sz w:val="28"/>
        </w:rPr>
      </w:pPr>
      <w:r w:rsidRPr="00BD0AE1">
        <w:rPr>
          <w:rFonts w:ascii="Arial" w:hAnsi="Arial" w:cs="Arial"/>
          <w:spacing w:val="-1"/>
          <w:sz w:val="28"/>
        </w:rPr>
        <w:lastRenderedPageBreak/>
        <w:t>ФАЗЕ</w:t>
      </w:r>
      <w:r w:rsidRPr="00BD0AE1">
        <w:rPr>
          <w:rFonts w:ascii="Arial" w:hAnsi="Arial" w:cs="Arial"/>
          <w:spacing w:val="-16"/>
          <w:sz w:val="28"/>
        </w:rPr>
        <w:t xml:space="preserve"> </w:t>
      </w:r>
      <w:r w:rsidRPr="00BD0AE1">
        <w:rPr>
          <w:rFonts w:ascii="Arial" w:hAnsi="Arial" w:cs="Arial"/>
          <w:spacing w:val="-1"/>
          <w:sz w:val="28"/>
        </w:rPr>
        <w:t>У</w:t>
      </w:r>
      <w:r w:rsidRPr="00BD0AE1">
        <w:rPr>
          <w:rFonts w:ascii="Arial" w:hAnsi="Arial" w:cs="Arial"/>
          <w:spacing w:val="-14"/>
          <w:sz w:val="28"/>
        </w:rPr>
        <w:t xml:space="preserve"> </w:t>
      </w:r>
      <w:r w:rsidRPr="00BD0AE1">
        <w:rPr>
          <w:rFonts w:ascii="Arial" w:hAnsi="Arial" w:cs="Arial"/>
          <w:spacing w:val="-1"/>
          <w:sz w:val="28"/>
        </w:rPr>
        <w:t>ПОСТУПКУ</w:t>
      </w:r>
    </w:p>
    <w:p w14:paraId="05F8DB46" w14:textId="77777777" w:rsidR="00D0388D" w:rsidRPr="00BD0AE1" w:rsidRDefault="00D0388D">
      <w:pPr>
        <w:pStyle w:val="BodyText"/>
        <w:spacing w:before="4"/>
        <w:rPr>
          <w:rFonts w:ascii="Arial" w:hAnsi="Arial" w:cs="Arial"/>
          <w:sz w:val="27"/>
        </w:rPr>
      </w:pPr>
    </w:p>
    <w:p w14:paraId="06987B2E" w14:textId="25678727" w:rsidR="001640DC" w:rsidRPr="00F51881" w:rsidRDefault="00CC2280" w:rsidP="00620881">
      <w:pPr>
        <w:pStyle w:val="BodyText"/>
        <w:ind w:left="720" w:firstLine="720"/>
        <w:rPr>
          <w:rStyle w:val="Heading1Char"/>
          <w:b w:val="0"/>
          <w:sz w:val="28"/>
          <w:szCs w:val="28"/>
          <w:lang w:val="sr-Cyrl-RS"/>
        </w:rPr>
      </w:pPr>
      <w:proofErr w:type="spellStart"/>
      <w:r w:rsidRPr="00BD0AE1">
        <w:rPr>
          <w:rFonts w:ascii="Arial" w:hAnsi="Arial" w:cs="Arial"/>
          <w:sz w:val="28"/>
        </w:rPr>
        <w:t>Назив</w:t>
      </w:r>
      <w:proofErr w:type="spellEnd"/>
      <w:r w:rsidRPr="00BD0AE1">
        <w:rPr>
          <w:rFonts w:ascii="Arial" w:hAnsi="Arial" w:cs="Arial"/>
          <w:spacing w:val="-10"/>
          <w:sz w:val="28"/>
        </w:rPr>
        <w:t xml:space="preserve"> </w:t>
      </w:r>
      <w:proofErr w:type="spellStart"/>
      <w:r w:rsidRPr="00BD0AE1">
        <w:rPr>
          <w:rFonts w:ascii="Arial" w:hAnsi="Arial" w:cs="Arial"/>
          <w:sz w:val="28"/>
        </w:rPr>
        <w:t>поступка</w:t>
      </w:r>
      <w:proofErr w:type="spellEnd"/>
      <w:r w:rsidRPr="00BD0AE1">
        <w:rPr>
          <w:rFonts w:ascii="Arial" w:hAnsi="Arial" w:cs="Arial"/>
          <w:sz w:val="28"/>
        </w:rPr>
        <w:t>:</w:t>
      </w:r>
      <w:r w:rsidRPr="00BD0AE1">
        <w:rPr>
          <w:rFonts w:ascii="Arial" w:hAnsi="Arial" w:cs="Arial"/>
          <w:spacing w:val="61"/>
          <w:sz w:val="28"/>
        </w:rPr>
        <w:t xml:space="preserve"> </w:t>
      </w:r>
      <w:r w:rsidR="00620881" w:rsidRPr="00620881">
        <w:rPr>
          <w:rStyle w:val="Heading1Char"/>
          <w:b w:val="0"/>
          <w:sz w:val="28"/>
          <w:szCs w:val="28"/>
          <w:lang w:val="sr-Cyrl-RS"/>
        </w:rPr>
        <w:t>Л</w:t>
      </w:r>
      <w:proofErr w:type="spellStart"/>
      <w:r w:rsidR="00620881" w:rsidRPr="00620881">
        <w:rPr>
          <w:rStyle w:val="Heading1Char"/>
          <w:b w:val="0"/>
          <w:sz w:val="28"/>
          <w:szCs w:val="28"/>
        </w:rPr>
        <w:t>иквидација</w:t>
      </w:r>
      <w:proofErr w:type="spellEnd"/>
      <w:r w:rsidR="00620881" w:rsidRPr="00620881">
        <w:rPr>
          <w:rFonts w:ascii="Arial" w:hAnsi="Arial" w:cs="Arial"/>
          <w:b/>
          <w:spacing w:val="61"/>
          <w:sz w:val="28"/>
          <w:szCs w:val="28"/>
          <w:lang w:val="sr-Cyrl-RS"/>
        </w:rPr>
        <w:t xml:space="preserve"> </w:t>
      </w:r>
      <w:proofErr w:type="spellStart"/>
      <w:r w:rsidR="00620881" w:rsidRPr="00620881">
        <w:rPr>
          <w:rStyle w:val="Heading1Char"/>
          <w:b w:val="0"/>
          <w:sz w:val="28"/>
          <w:szCs w:val="28"/>
        </w:rPr>
        <w:t>привредних</w:t>
      </w:r>
      <w:proofErr w:type="spellEnd"/>
      <w:r w:rsidR="00620881" w:rsidRPr="00620881">
        <w:rPr>
          <w:rStyle w:val="Heading1Char"/>
          <w:b w:val="0"/>
          <w:sz w:val="28"/>
          <w:szCs w:val="28"/>
        </w:rPr>
        <w:t xml:space="preserve"> </w:t>
      </w:r>
      <w:proofErr w:type="spellStart"/>
      <w:r w:rsidR="00620881" w:rsidRPr="00620881">
        <w:rPr>
          <w:rStyle w:val="Heading1Char"/>
          <w:b w:val="0"/>
          <w:sz w:val="28"/>
          <w:szCs w:val="28"/>
        </w:rPr>
        <w:t>друштава</w:t>
      </w:r>
      <w:proofErr w:type="spellEnd"/>
      <w:r w:rsidR="00F51881">
        <w:rPr>
          <w:rStyle w:val="Heading1Char"/>
          <w:b w:val="0"/>
          <w:sz w:val="28"/>
          <w:szCs w:val="28"/>
          <w:lang w:val="sr-Cyrl-RS"/>
        </w:rPr>
        <w:t xml:space="preserve"> и потраживања локалне пореске администрације</w:t>
      </w:r>
    </w:p>
    <w:p w14:paraId="6E8D335B" w14:textId="6367B09D" w:rsidR="001619C4" w:rsidRPr="00BD0AE1" w:rsidRDefault="001619C4" w:rsidP="001640DC">
      <w:pPr>
        <w:pStyle w:val="Title"/>
        <w:spacing w:line="280" w:lineRule="auto"/>
        <w:jc w:val="both"/>
        <w:rPr>
          <w:rStyle w:val="BodyTextChar"/>
          <w:rFonts w:ascii="Arial" w:hAnsi="Arial" w:cs="Arial"/>
          <w:lang w:val="sr-Cyrl-RS"/>
        </w:rPr>
      </w:pPr>
    </w:p>
    <w:p w14:paraId="30A711C9" w14:textId="77777777" w:rsidR="00D0388D" w:rsidRPr="00BD0AE1" w:rsidRDefault="00CC2280" w:rsidP="000702ED">
      <w:pPr>
        <w:ind w:left="741"/>
        <w:rPr>
          <w:rFonts w:ascii="Arial" w:hAnsi="Arial" w:cs="Arial"/>
        </w:rPr>
      </w:pPr>
      <w:proofErr w:type="spellStart"/>
      <w:r w:rsidRPr="00BD0AE1">
        <w:rPr>
          <w:rFonts w:ascii="Arial" w:hAnsi="Arial" w:cs="Arial"/>
        </w:rPr>
        <w:t>Шифра</w:t>
      </w:r>
      <w:proofErr w:type="spellEnd"/>
      <w:r w:rsidRPr="00BD0AE1">
        <w:rPr>
          <w:rFonts w:ascii="Arial" w:hAnsi="Arial" w:cs="Arial"/>
          <w:spacing w:val="-1"/>
        </w:rPr>
        <w:t xml:space="preserve"> </w:t>
      </w:r>
      <w:proofErr w:type="spellStart"/>
      <w:r w:rsidRPr="00BD0AE1">
        <w:rPr>
          <w:rFonts w:ascii="Arial" w:hAnsi="Arial" w:cs="Arial"/>
        </w:rPr>
        <w:t>поступка</w:t>
      </w:r>
      <w:proofErr w:type="spellEnd"/>
      <w:r w:rsidRPr="00BD0AE1">
        <w:rPr>
          <w:rFonts w:ascii="Arial" w:hAnsi="Arial" w:cs="Arial"/>
        </w:rPr>
        <w:t>:</w:t>
      </w:r>
    </w:p>
    <w:p w14:paraId="14621707" w14:textId="3A67569C" w:rsidR="00D0388D" w:rsidRPr="00BD0AE1" w:rsidRDefault="00954053">
      <w:pPr>
        <w:pStyle w:val="BodyText"/>
        <w:spacing w:before="9"/>
        <w:rPr>
          <w:rFonts w:ascii="Arial" w:hAnsi="Arial" w:cs="Arial"/>
          <w:sz w:val="18"/>
        </w:rPr>
      </w:pPr>
      <w:r w:rsidRPr="00BD0AE1">
        <w:rPr>
          <w:rFonts w:ascii="Arial" w:hAnsi="Arial" w:cs="Arial"/>
          <w:noProof/>
        </w:rPr>
        <mc:AlternateContent>
          <mc:Choice Requires="wpg">
            <w:drawing>
              <wp:anchor distT="0" distB="0" distL="0" distR="0" simplePos="0" relativeHeight="487588352" behindDoc="1" locked="0" layoutInCell="1" allowOverlap="1" wp14:anchorId="5601E021" wp14:editId="1C105A5D">
                <wp:simplePos x="0" y="0"/>
                <wp:positionH relativeFrom="page">
                  <wp:posOffset>717550</wp:posOffset>
                </wp:positionH>
                <wp:positionV relativeFrom="paragraph">
                  <wp:posOffset>160655</wp:posOffset>
                </wp:positionV>
                <wp:extent cx="9819640" cy="980440"/>
                <wp:effectExtent l="0" t="0" r="0" b="0"/>
                <wp:wrapTopAndBottom/>
                <wp:docPr id="776367199"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9640" cy="980440"/>
                          <a:chOff x="1130" y="253"/>
                          <a:chExt cx="15464" cy="1544"/>
                        </a:xfrm>
                      </wpg:grpSpPr>
                      <wps:wsp>
                        <wps:cNvPr id="561775136" name="Text Box 23"/>
                        <wps:cNvSpPr txBox="1">
                          <a:spLocks noChangeArrowheads="1"/>
                        </wps:cNvSpPr>
                        <wps:spPr bwMode="auto">
                          <a:xfrm>
                            <a:off x="5590" y="257"/>
                            <a:ext cx="10999" cy="15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1040BD" w14:textId="77777777" w:rsidR="00171A20" w:rsidRPr="00F938BF" w:rsidRDefault="00171A20" w:rsidP="00866306">
                              <w:proofErr w:type="spellStart"/>
                              <w:r w:rsidRPr="00F938BF">
                                <w:t>од</w:t>
                              </w:r>
                              <w:proofErr w:type="spellEnd"/>
                              <w:r w:rsidRPr="00F938BF">
                                <w:t xml:space="preserve"> </w:t>
                              </w:r>
                              <w:proofErr w:type="spellStart"/>
                              <w:r w:rsidRPr="00F938BF">
                                <w:t>пореског</w:t>
                              </w:r>
                              <w:proofErr w:type="spellEnd"/>
                              <w:r w:rsidRPr="00F938BF">
                                <w:t xml:space="preserve"> </w:t>
                              </w:r>
                              <w:proofErr w:type="spellStart"/>
                              <w:r w:rsidRPr="00F938BF">
                                <w:t>обвезника</w:t>
                              </w:r>
                              <w:proofErr w:type="spellEnd"/>
                              <w:r w:rsidRPr="00F938BF">
                                <w:t xml:space="preserve"> </w:t>
                              </w:r>
                              <w:proofErr w:type="spellStart"/>
                              <w:r w:rsidRPr="00F938BF">
                                <w:t>се</w:t>
                              </w:r>
                              <w:proofErr w:type="spellEnd"/>
                              <w:r w:rsidRPr="00F938BF">
                                <w:t xml:space="preserve"> </w:t>
                              </w:r>
                              <w:proofErr w:type="spellStart"/>
                              <w:r w:rsidRPr="00F938BF">
                                <w:t>не</w:t>
                              </w:r>
                              <w:proofErr w:type="spellEnd"/>
                              <w:r w:rsidRPr="00F938BF">
                                <w:t xml:space="preserve"> </w:t>
                              </w:r>
                              <w:proofErr w:type="spellStart"/>
                              <w:r w:rsidRPr="00F938BF">
                                <w:t>захтевају</w:t>
                              </w:r>
                              <w:proofErr w:type="spellEnd"/>
                              <w:r w:rsidRPr="00F938BF">
                                <w:t xml:space="preserve"> </w:t>
                              </w:r>
                              <w:proofErr w:type="spellStart"/>
                              <w:r w:rsidRPr="00F938BF">
                                <w:t>подаци</w:t>
                              </w:r>
                              <w:proofErr w:type="spellEnd"/>
                            </w:p>
                          </w:txbxContent>
                        </wps:txbx>
                        <wps:bodyPr rot="0" vert="horz" wrap="square" lIns="0" tIns="0" rIns="0" bIns="0" anchor="t" anchorCtr="0" upright="1">
                          <a:noAutofit/>
                        </wps:bodyPr>
                      </wps:wsp>
                      <wps:wsp>
                        <wps:cNvPr id="538126714" name="Text Box 22"/>
                        <wps:cNvSpPr txBox="1">
                          <a:spLocks noChangeArrowheads="1"/>
                        </wps:cNvSpPr>
                        <wps:spPr bwMode="auto">
                          <a:xfrm>
                            <a:off x="1135" y="257"/>
                            <a:ext cx="4456" cy="15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1E0D7F" w14:textId="77777777" w:rsidR="00171A20" w:rsidRDefault="00171A20">
                              <w:pPr>
                                <w:ind w:left="100"/>
                                <w:rPr>
                                  <w:rFonts w:ascii="Arial" w:hAnsi="Arial"/>
                                  <w:b/>
                                  <w:sz w:val="20"/>
                                </w:rPr>
                              </w:pPr>
                              <w:proofErr w:type="spellStart"/>
                              <w:r>
                                <w:rPr>
                                  <w:rFonts w:ascii="Arial" w:hAnsi="Arial"/>
                                  <w:b/>
                                  <w:sz w:val="20"/>
                                </w:rPr>
                                <w:t>Информације</w:t>
                              </w:r>
                              <w:proofErr w:type="spellEnd"/>
                              <w:r>
                                <w:rPr>
                                  <w:rFonts w:ascii="Arial" w:hAnsi="Arial"/>
                                  <w:b/>
                                  <w:spacing w:val="31"/>
                                  <w:sz w:val="20"/>
                                </w:rPr>
                                <w:t xml:space="preserve"> </w:t>
                              </w:r>
                              <w:proofErr w:type="spellStart"/>
                              <w:r>
                                <w:rPr>
                                  <w:rFonts w:ascii="Arial" w:hAnsi="Arial"/>
                                  <w:b/>
                                  <w:sz w:val="20"/>
                                </w:rPr>
                                <w:t>које</w:t>
                              </w:r>
                              <w:proofErr w:type="spellEnd"/>
                              <w:r>
                                <w:rPr>
                                  <w:rFonts w:ascii="Arial" w:hAnsi="Arial"/>
                                  <w:b/>
                                  <w:spacing w:val="34"/>
                                  <w:sz w:val="20"/>
                                </w:rPr>
                                <w:t xml:space="preserve"> </w:t>
                              </w:r>
                              <w:proofErr w:type="spellStart"/>
                              <w:r>
                                <w:rPr>
                                  <w:rFonts w:ascii="Arial" w:hAnsi="Arial"/>
                                  <w:b/>
                                  <w:sz w:val="20"/>
                                </w:rPr>
                                <w:t>се</w:t>
                              </w:r>
                              <w:proofErr w:type="spellEnd"/>
                              <w:r>
                                <w:rPr>
                                  <w:rFonts w:ascii="Arial" w:hAnsi="Arial"/>
                                  <w:b/>
                                  <w:spacing w:val="32"/>
                                  <w:sz w:val="20"/>
                                </w:rPr>
                                <w:t xml:space="preserve"> </w:t>
                              </w:r>
                              <w:proofErr w:type="spellStart"/>
                              <w:r>
                                <w:rPr>
                                  <w:rFonts w:ascii="Arial" w:hAnsi="Arial"/>
                                  <w:b/>
                                  <w:sz w:val="20"/>
                                </w:rPr>
                                <w:t>траже</w:t>
                              </w:r>
                              <w:proofErr w:type="spellEnd"/>
                              <w:r>
                                <w:rPr>
                                  <w:rFonts w:ascii="Arial" w:hAnsi="Arial"/>
                                  <w:b/>
                                  <w:spacing w:val="31"/>
                                  <w:sz w:val="20"/>
                                </w:rPr>
                                <w:t xml:space="preserve"> </w:t>
                              </w:r>
                              <w:proofErr w:type="spellStart"/>
                              <w:r>
                                <w:rPr>
                                  <w:rFonts w:ascii="Arial" w:hAnsi="Arial"/>
                                  <w:b/>
                                  <w:sz w:val="20"/>
                                </w:rPr>
                                <w:t>од</w:t>
                              </w:r>
                              <w:proofErr w:type="spellEnd"/>
                              <w:r>
                                <w:rPr>
                                  <w:rFonts w:ascii="Arial" w:hAnsi="Arial"/>
                                  <w:b/>
                                  <w:spacing w:val="35"/>
                                  <w:sz w:val="20"/>
                                </w:rPr>
                                <w:t xml:space="preserve"> </w:t>
                              </w:r>
                              <w:proofErr w:type="spellStart"/>
                              <w:r>
                                <w:rPr>
                                  <w:rFonts w:ascii="Arial" w:hAnsi="Arial"/>
                                  <w:b/>
                                  <w:sz w:val="20"/>
                                </w:rPr>
                                <w:t>странке</w:t>
                              </w:r>
                              <w:proofErr w:type="spellEnd"/>
                              <w:r>
                                <w:rPr>
                                  <w:rFonts w:ascii="Arial" w:hAnsi="Arial"/>
                                  <w:b/>
                                  <w:spacing w:val="34"/>
                                  <w:sz w:val="20"/>
                                </w:rPr>
                                <w:t xml:space="preserve"> </w:t>
                              </w:r>
                              <w:r>
                                <w:rPr>
                                  <w:rFonts w:ascii="Arial" w:hAnsi="Arial"/>
                                  <w:b/>
                                  <w:sz w:val="20"/>
                                </w:rPr>
                                <w:t>у</w:t>
                              </w:r>
                              <w:r>
                                <w:rPr>
                                  <w:rFonts w:ascii="Arial" w:hAnsi="Arial"/>
                                  <w:b/>
                                  <w:spacing w:val="-53"/>
                                  <w:sz w:val="20"/>
                                </w:rPr>
                                <w:t xml:space="preserve"> </w:t>
                              </w:r>
                              <w:proofErr w:type="spellStart"/>
                              <w:r>
                                <w:rPr>
                                  <w:rFonts w:ascii="Arial" w:hAnsi="Arial"/>
                                  <w:b/>
                                  <w:sz w:val="20"/>
                                </w:rPr>
                                <w:t>захтеву</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01E021" id="Group 21" o:spid="_x0000_s1028" style="position:absolute;margin-left:56.5pt;margin-top:12.65pt;width:773.2pt;height:77.2pt;z-index:-15728128;mso-wrap-distance-left:0;mso-wrap-distance-right:0;mso-position-horizontal-relative:page" coordorigin="1130,253" coordsize="15464,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">
                <v:shape id="Text Box 23" o:spid="_x0000_s1029" type="#_x0000_t202" style="position:absolute;left:5590;top:257;width:10999;height:1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" filled="f" strokeweight=".48pt">
                  <v:textbox inset="0,0,0,0">
                    <w:txbxContent>
                      <w:p w14:paraId="2E1040BD" w14:textId="77777777" w:rsidR="00171A20" w:rsidRPr="00F938BF" w:rsidRDefault="00171A20" w:rsidP="00866306">
                        <w:proofErr w:type="spellStart"/>
                        <w:r w:rsidRPr="00F938BF">
                          <w:t>од</w:t>
                        </w:r>
                        <w:proofErr w:type="spellEnd"/>
                        <w:r w:rsidRPr="00F938BF">
                          <w:t xml:space="preserve"> </w:t>
                        </w:r>
                        <w:proofErr w:type="spellStart"/>
                        <w:r w:rsidRPr="00F938BF">
                          <w:t>пореског</w:t>
                        </w:r>
                        <w:proofErr w:type="spellEnd"/>
                        <w:r w:rsidRPr="00F938BF">
                          <w:t xml:space="preserve"> </w:t>
                        </w:r>
                        <w:proofErr w:type="spellStart"/>
                        <w:r w:rsidRPr="00F938BF">
                          <w:t>обвезника</w:t>
                        </w:r>
                        <w:proofErr w:type="spellEnd"/>
                        <w:r w:rsidRPr="00F938BF">
                          <w:t xml:space="preserve"> </w:t>
                        </w:r>
                        <w:proofErr w:type="spellStart"/>
                        <w:r w:rsidRPr="00F938BF">
                          <w:t>се</w:t>
                        </w:r>
                        <w:proofErr w:type="spellEnd"/>
                        <w:r w:rsidRPr="00F938BF">
                          <w:t xml:space="preserve"> </w:t>
                        </w:r>
                        <w:proofErr w:type="spellStart"/>
                        <w:r w:rsidRPr="00F938BF">
                          <w:t>не</w:t>
                        </w:r>
                        <w:proofErr w:type="spellEnd"/>
                        <w:r w:rsidRPr="00F938BF">
                          <w:t xml:space="preserve"> </w:t>
                        </w:r>
                        <w:proofErr w:type="spellStart"/>
                        <w:r w:rsidRPr="00F938BF">
                          <w:t>захтевају</w:t>
                        </w:r>
                        <w:proofErr w:type="spellEnd"/>
                        <w:r w:rsidRPr="00F938BF">
                          <w:t xml:space="preserve"> </w:t>
                        </w:r>
                        <w:proofErr w:type="spellStart"/>
                        <w:r w:rsidRPr="00F938BF">
                          <w:t>подаци</w:t>
                        </w:r>
                        <w:proofErr w:type="spellEnd"/>
                      </w:p>
                    </w:txbxContent>
                  </v:textbox>
                </v:shape>
                <v:shape id="Text Box 22" o:spid="_x0000_s1030" type="#_x0000_t202" style="position:absolute;left:1135;top:257;width:4456;height:1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" filled="f" strokeweight=".48pt">
                  <v:textbox inset="0,0,0,0">
                    <w:txbxContent>
                      <w:p w14:paraId="7E1E0D7F" w14:textId="77777777" w:rsidR="00171A20" w:rsidRDefault="00171A20">
                        <w:pPr>
                          <w:ind w:left="100"/>
                          <w:rPr>
                            <w:rFonts w:ascii="Arial" w:hAnsi="Arial"/>
                            <w:b/>
                            <w:sz w:val="20"/>
                          </w:rPr>
                        </w:pPr>
                        <w:proofErr w:type="spellStart"/>
                        <w:r>
                          <w:rPr>
                            <w:rFonts w:ascii="Arial" w:hAnsi="Arial"/>
                            <w:b/>
                            <w:sz w:val="20"/>
                          </w:rPr>
                          <w:t>Информације</w:t>
                        </w:r>
                        <w:proofErr w:type="spellEnd"/>
                        <w:r>
                          <w:rPr>
                            <w:rFonts w:ascii="Arial" w:hAnsi="Arial"/>
                            <w:b/>
                            <w:spacing w:val="31"/>
                            <w:sz w:val="20"/>
                          </w:rPr>
                          <w:t xml:space="preserve"> </w:t>
                        </w:r>
                        <w:proofErr w:type="spellStart"/>
                        <w:r>
                          <w:rPr>
                            <w:rFonts w:ascii="Arial" w:hAnsi="Arial"/>
                            <w:b/>
                            <w:sz w:val="20"/>
                          </w:rPr>
                          <w:t>које</w:t>
                        </w:r>
                        <w:proofErr w:type="spellEnd"/>
                        <w:r>
                          <w:rPr>
                            <w:rFonts w:ascii="Arial" w:hAnsi="Arial"/>
                            <w:b/>
                            <w:spacing w:val="34"/>
                            <w:sz w:val="20"/>
                          </w:rPr>
                          <w:t xml:space="preserve"> </w:t>
                        </w:r>
                        <w:proofErr w:type="spellStart"/>
                        <w:r>
                          <w:rPr>
                            <w:rFonts w:ascii="Arial" w:hAnsi="Arial"/>
                            <w:b/>
                            <w:sz w:val="20"/>
                          </w:rPr>
                          <w:t>се</w:t>
                        </w:r>
                        <w:proofErr w:type="spellEnd"/>
                        <w:r>
                          <w:rPr>
                            <w:rFonts w:ascii="Arial" w:hAnsi="Arial"/>
                            <w:b/>
                            <w:spacing w:val="32"/>
                            <w:sz w:val="20"/>
                          </w:rPr>
                          <w:t xml:space="preserve"> </w:t>
                        </w:r>
                        <w:proofErr w:type="spellStart"/>
                        <w:r>
                          <w:rPr>
                            <w:rFonts w:ascii="Arial" w:hAnsi="Arial"/>
                            <w:b/>
                            <w:sz w:val="20"/>
                          </w:rPr>
                          <w:t>траже</w:t>
                        </w:r>
                        <w:proofErr w:type="spellEnd"/>
                        <w:r>
                          <w:rPr>
                            <w:rFonts w:ascii="Arial" w:hAnsi="Arial"/>
                            <w:b/>
                            <w:spacing w:val="31"/>
                            <w:sz w:val="20"/>
                          </w:rPr>
                          <w:t xml:space="preserve"> </w:t>
                        </w:r>
                        <w:proofErr w:type="spellStart"/>
                        <w:r>
                          <w:rPr>
                            <w:rFonts w:ascii="Arial" w:hAnsi="Arial"/>
                            <w:b/>
                            <w:sz w:val="20"/>
                          </w:rPr>
                          <w:t>од</w:t>
                        </w:r>
                        <w:proofErr w:type="spellEnd"/>
                        <w:r>
                          <w:rPr>
                            <w:rFonts w:ascii="Arial" w:hAnsi="Arial"/>
                            <w:b/>
                            <w:spacing w:val="35"/>
                            <w:sz w:val="20"/>
                          </w:rPr>
                          <w:t xml:space="preserve"> </w:t>
                        </w:r>
                        <w:proofErr w:type="spellStart"/>
                        <w:r>
                          <w:rPr>
                            <w:rFonts w:ascii="Arial" w:hAnsi="Arial"/>
                            <w:b/>
                            <w:sz w:val="20"/>
                          </w:rPr>
                          <w:t>странке</w:t>
                        </w:r>
                        <w:proofErr w:type="spellEnd"/>
                        <w:r>
                          <w:rPr>
                            <w:rFonts w:ascii="Arial" w:hAnsi="Arial"/>
                            <w:b/>
                            <w:spacing w:val="34"/>
                            <w:sz w:val="20"/>
                          </w:rPr>
                          <w:t xml:space="preserve"> </w:t>
                        </w:r>
                        <w:r>
                          <w:rPr>
                            <w:rFonts w:ascii="Arial" w:hAnsi="Arial"/>
                            <w:b/>
                            <w:sz w:val="20"/>
                          </w:rPr>
                          <w:t>у</w:t>
                        </w:r>
                        <w:r>
                          <w:rPr>
                            <w:rFonts w:ascii="Arial" w:hAnsi="Arial"/>
                            <w:b/>
                            <w:spacing w:val="-53"/>
                            <w:sz w:val="20"/>
                          </w:rPr>
                          <w:t xml:space="preserve"> </w:t>
                        </w:r>
                        <w:proofErr w:type="spellStart"/>
                        <w:r>
                          <w:rPr>
                            <w:rFonts w:ascii="Arial" w:hAnsi="Arial"/>
                            <w:b/>
                            <w:sz w:val="20"/>
                          </w:rPr>
                          <w:t>захтеву</w:t>
                        </w:r>
                        <w:proofErr w:type="spellEnd"/>
                      </w:p>
                    </w:txbxContent>
                  </v:textbox>
                </v:shape>
                <w10:wrap type="topAndBottom" anchorx="page"/>
              </v:group>
            </w:pict>
          </mc:Fallback>
        </mc:AlternateContent>
      </w:r>
    </w:p>
    <w:p w14:paraId="121A1434" w14:textId="77777777" w:rsidR="00D0388D" w:rsidRPr="00BD0AE1" w:rsidRDefault="00D0388D" w:rsidP="00A90F94">
      <w:pPr>
        <w:pStyle w:val="BodyText"/>
        <w:tabs>
          <w:tab w:val="left" w:pos="15309"/>
        </w:tabs>
        <w:spacing w:before="7"/>
        <w:rPr>
          <w:rFonts w:ascii="Arial" w:hAnsi="Arial" w:cs="Arial"/>
          <w:sz w:val="19"/>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5"/>
        <w:gridCol w:w="10189"/>
      </w:tblGrid>
      <w:tr w:rsidR="00D0388D" w:rsidRPr="00BD0AE1" w14:paraId="6ACA283E" w14:textId="77777777" w:rsidTr="00A90F94">
        <w:trPr>
          <w:trHeight w:val="254"/>
        </w:trPr>
        <w:tc>
          <w:tcPr>
            <w:tcW w:w="4395" w:type="dxa"/>
          </w:tcPr>
          <w:p w14:paraId="0D85CC43" w14:textId="77777777" w:rsidR="00D0388D" w:rsidRPr="00BD0AE1" w:rsidRDefault="00CC2280">
            <w:pPr>
              <w:pStyle w:val="TableParagraph"/>
              <w:spacing w:line="234" w:lineRule="exact"/>
              <w:ind w:left="105"/>
              <w:rPr>
                <w:rFonts w:ascii="Arial" w:hAnsi="Arial" w:cs="Arial"/>
                <w:b/>
              </w:rPr>
            </w:pPr>
            <w:r w:rsidRPr="00BD0AE1">
              <w:rPr>
                <w:rFonts w:ascii="Arial" w:hAnsi="Arial" w:cs="Arial"/>
                <w:b/>
              </w:rPr>
              <w:t>РАТ/ЛАТ/ЛН/ТН</w:t>
            </w:r>
          </w:p>
        </w:tc>
        <w:tc>
          <w:tcPr>
            <w:tcW w:w="10189" w:type="dxa"/>
          </w:tcPr>
          <w:p w14:paraId="60F9D0BF" w14:textId="58A3AAA8" w:rsidR="00D0388D" w:rsidRPr="00BD0AE1" w:rsidRDefault="00A16581">
            <w:pPr>
              <w:pStyle w:val="TableParagraph"/>
              <w:spacing w:before="3" w:line="231" w:lineRule="exact"/>
              <w:ind w:left="108"/>
              <w:rPr>
                <w:rFonts w:ascii="Arial" w:hAnsi="Arial" w:cs="Arial"/>
                <w:lang w:val="sr-Cyrl-RS"/>
              </w:rPr>
            </w:pPr>
            <w:r w:rsidRPr="00BD0AE1">
              <w:rPr>
                <w:rFonts w:ascii="Arial" w:hAnsi="Arial" w:cs="Arial"/>
                <w:lang w:val="sr-Cyrl-RS"/>
              </w:rPr>
              <w:t>не</w:t>
            </w:r>
          </w:p>
        </w:tc>
      </w:tr>
    </w:tbl>
    <w:p w14:paraId="6876D233" w14:textId="77777777" w:rsidR="00D0388D" w:rsidRPr="00BD0AE1" w:rsidRDefault="00D0388D">
      <w:pPr>
        <w:pStyle w:val="BodyText"/>
        <w:spacing w:before="3"/>
        <w:rPr>
          <w:rFonts w:ascii="Arial" w:hAnsi="Arial" w:cs="Arial"/>
          <w:sz w:val="22"/>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5"/>
        <w:gridCol w:w="1350"/>
        <w:gridCol w:w="1188"/>
        <w:gridCol w:w="1800"/>
        <w:gridCol w:w="1171"/>
        <w:gridCol w:w="1260"/>
        <w:gridCol w:w="1348"/>
        <w:gridCol w:w="1260"/>
        <w:gridCol w:w="1099"/>
        <w:gridCol w:w="3204"/>
      </w:tblGrid>
      <w:tr w:rsidR="00D0388D" w:rsidRPr="00BD0AE1" w14:paraId="2A152295" w14:textId="77777777" w:rsidTr="00683CDE">
        <w:trPr>
          <w:trHeight w:val="817"/>
        </w:trPr>
        <w:tc>
          <w:tcPr>
            <w:tcW w:w="1895" w:type="dxa"/>
            <w:vMerge w:val="restart"/>
            <w:shd w:val="clear" w:color="auto" w:fill="DBE4F0"/>
          </w:tcPr>
          <w:p w14:paraId="316ADC26" w14:textId="77777777" w:rsidR="00D0388D" w:rsidRPr="00BD0AE1" w:rsidRDefault="00D0388D">
            <w:pPr>
              <w:pStyle w:val="TableParagraph"/>
              <w:rPr>
                <w:rFonts w:ascii="Arial" w:hAnsi="Arial" w:cs="Arial"/>
                <w:sz w:val="20"/>
              </w:rPr>
            </w:pPr>
          </w:p>
          <w:p w14:paraId="6B8C6DAD" w14:textId="77777777" w:rsidR="00D0388D" w:rsidRPr="00BD0AE1" w:rsidRDefault="00D0388D">
            <w:pPr>
              <w:pStyle w:val="TableParagraph"/>
              <w:rPr>
                <w:rFonts w:ascii="Arial" w:hAnsi="Arial" w:cs="Arial"/>
                <w:sz w:val="20"/>
              </w:rPr>
            </w:pPr>
          </w:p>
          <w:p w14:paraId="055877D1" w14:textId="77777777" w:rsidR="00D0388D" w:rsidRPr="00BD0AE1" w:rsidRDefault="00D0388D">
            <w:pPr>
              <w:pStyle w:val="TableParagraph"/>
              <w:rPr>
                <w:rFonts w:ascii="Arial" w:hAnsi="Arial" w:cs="Arial"/>
                <w:sz w:val="20"/>
              </w:rPr>
            </w:pPr>
          </w:p>
          <w:p w14:paraId="2DF94B0B" w14:textId="77777777" w:rsidR="00D0388D" w:rsidRPr="00BD0AE1" w:rsidRDefault="00D0388D">
            <w:pPr>
              <w:pStyle w:val="TableParagraph"/>
              <w:rPr>
                <w:rFonts w:ascii="Arial" w:hAnsi="Arial" w:cs="Arial"/>
                <w:sz w:val="20"/>
              </w:rPr>
            </w:pPr>
          </w:p>
          <w:p w14:paraId="4FC0AEBA" w14:textId="77777777" w:rsidR="00D0388D" w:rsidRPr="00BD0AE1" w:rsidRDefault="00CC2280">
            <w:pPr>
              <w:pStyle w:val="TableParagraph"/>
              <w:spacing w:before="164"/>
              <w:ind w:left="170"/>
              <w:rPr>
                <w:rFonts w:ascii="Arial" w:hAnsi="Arial" w:cs="Arial"/>
                <w:b/>
                <w:sz w:val="18"/>
              </w:rPr>
            </w:pPr>
            <w:proofErr w:type="spellStart"/>
            <w:r w:rsidRPr="00BD0AE1">
              <w:rPr>
                <w:rFonts w:ascii="Arial" w:hAnsi="Arial" w:cs="Arial"/>
                <w:b/>
                <w:sz w:val="18"/>
              </w:rPr>
              <w:t>Фазе</w:t>
            </w:r>
            <w:proofErr w:type="spellEnd"/>
            <w:r w:rsidRPr="00BD0AE1">
              <w:rPr>
                <w:rFonts w:ascii="Arial" w:hAnsi="Arial" w:cs="Arial"/>
                <w:b/>
                <w:spacing w:val="-2"/>
                <w:sz w:val="18"/>
              </w:rPr>
              <w:t xml:space="preserve"> </w:t>
            </w:r>
            <w:proofErr w:type="spellStart"/>
            <w:r w:rsidRPr="00BD0AE1">
              <w:rPr>
                <w:rFonts w:ascii="Arial" w:hAnsi="Arial" w:cs="Arial"/>
                <w:b/>
                <w:sz w:val="18"/>
              </w:rPr>
              <w:t>поступка</w:t>
            </w:r>
            <w:proofErr w:type="spellEnd"/>
          </w:p>
        </w:tc>
        <w:tc>
          <w:tcPr>
            <w:tcW w:w="1350" w:type="dxa"/>
            <w:vMerge w:val="restart"/>
            <w:shd w:val="clear" w:color="auto" w:fill="DBE4F0"/>
          </w:tcPr>
          <w:p w14:paraId="2DFBE538" w14:textId="77777777" w:rsidR="00D0388D" w:rsidRPr="00BD0AE1" w:rsidRDefault="00D0388D">
            <w:pPr>
              <w:pStyle w:val="TableParagraph"/>
              <w:rPr>
                <w:rFonts w:ascii="Arial" w:hAnsi="Arial" w:cs="Arial"/>
                <w:sz w:val="20"/>
              </w:rPr>
            </w:pPr>
          </w:p>
          <w:p w14:paraId="33957268" w14:textId="77777777" w:rsidR="00D0388D" w:rsidRPr="00BD0AE1" w:rsidRDefault="00D0388D">
            <w:pPr>
              <w:pStyle w:val="TableParagraph"/>
              <w:rPr>
                <w:rFonts w:ascii="Arial" w:hAnsi="Arial" w:cs="Arial"/>
                <w:sz w:val="20"/>
              </w:rPr>
            </w:pPr>
          </w:p>
          <w:p w14:paraId="0752CA30" w14:textId="77777777" w:rsidR="00D0388D" w:rsidRPr="00BD0AE1" w:rsidRDefault="00D0388D">
            <w:pPr>
              <w:pStyle w:val="TableParagraph"/>
              <w:rPr>
                <w:rFonts w:ascii="Arial" w:hAnsi="Arial" w:cs="Arial"/>
                <w:sz w:val="20"/>
              </w:rPr>
            </w:pPr>
          </w:p>
          <w:p w14:paraId="0E235514" w14:textId="77777777" w:rsidR="00D0388D" w:rsidRPr="00BD0AE1" w:rsidRDefault="00D0388D">
            <w:pPr>
              <w:pStyle w:val="TableParagraph"/>
              <w:rPr>
                <w:rFonts w:ascii="Arial" w:hAnsi="Arial" w:cs="Arial"/>
                <w:sz w:val="16"/>
              </w:rPr>
            </w:pPr>
          </w:p>
          <w:p w14:paraId="7C83983C" w14:textId="77777777" w:rsidR="00D0388D" w:rsidRPr="00BD0AE1" w:rsidRDefault="00CC2280">
            <w:pPr>
              <w:pStyle w:val="TableParagraph"/>
              <w:ind w:left="129" w:right="125"/>
              <w:jc w:val="center"/>
              <w:rPr>
                <w:rFonts w:ascii="Arial" w:hAnsi="Arial" w:cs="Arial"/>
                <w:b/>
                <w:sz w:val="18"/>
              </w:rPr>
            </w:pPr>
            <w:proofErr w:type="spellStart"/>
            <w:r w:rsidRPr="00BD0AE1">
              <w:rPr>
                <w:rFonts w:ascii="Arial" w:hAnsi="Arial" w:cs="Arial"/>
                <w:b/>
                <w:sz w:val="18"/>
              </w:rPr>
              <w:t>Законски</w:t>
            </w:r>
            <w:proofErr w:type="spellEnd"/>
            <w:r w:rsidRPr="00BD0AE1">
              <w:rPr>
                <w:rFonts w:ascii="Arial" w:hAnsi="Arial" w:cs="Arial"/>
                <w:b/>
                <w:sz w:val="18"/>
              </w:rPr>
              <w:t xml:space="preserve"> /</w:t>
            </w:r>
            <w:r w:rsidRPr="00BD0AE1">
              <w:rPr>
                <w:rFonts w:ascii="Arial" w:hAnsi="Arial" w:cs="Arial"/>
                <w:b/>
                <w:spacing w:val="1"/>
                <w:sz w:val="18"/>
              </w:rPr>
              <w:t xml:space="preserve"> </w:t>
            </w:r>
            <w:proofErr w:type="spellStart"/>
            <w:r w:rsidRPr="00BD0AE1">
              <w:rPr>
                <w:rFonts w:ascii="Arial" w:hAnsi="Arial" w:cs="Arial"/>
                <w:b/>
                <w:sz w:val="18"/>
              </w:rPr>
              <w:t>препоручени</w:t>
            </w:r>
            <w:proofErr w:type="spellEnd"/>
            <w:r w:rsidRPr="00BD0AE1">
              <w:rPr>
                <w:rFonts w:ascii="Arial" w:hAnsi="Arial" w:cs="Arial"/>
                <w:b/>
                <w:spacing w:val="-47"/>
                <w:sz w:val="18"/>
              </w:rPr>
              <w:t xml:space="preserve"> </w:t>
            </w:r>
            <w:proofErr w:type="spellStart"/>
            <w:r w:rsidRPr="00BD0AE1">
              <w:rPr>
                <w:rFonts w:ascii="Arial" w:hAnsi="Arial" w:cs="Arial"/>
                <w:b/>
                <w:sz w:val="18"/>
              </w:rPr>
              <w:t>рок</w:t>
            </w:r>
            <w:proofErr w:type="spellEnd"/>
          </w:p>
        </w:tc>
        <w:tc>
          <w:tcPr>
            <w:tcW w:w="1188" w:type="dxa"/>
            <w:vMerge w:val="restart"/>
            <w:shd w:val="clear" w:color="auto" w:fill="DBE4F0"/>
          </w:tcPr>
          <w:p w14:paraId="5F7429EF" w14:textId="77777777" w:rsidR="00D0388D" w:rsidRPr="00BD0AE1" w:rsidRDefault="00D0388D">
            <w:pPr>
              <w:pStyle w:val="TableParagraph"/>
              <w:rPr>
                <w:rFonts w:ascii="Arial" w:hAnsi="Arial" w:cs="Arial"/>
                <w:sz w:val="20"/>
              </w:rPr>
            </w:pPr>
          </w:p>
          <w:p w14:paraId="0679A4A6" w14:textId="77777777" w:rsidR="00D0388D" w:rsidRPr="00BD0AE1" w:rsidRDefault="00D0388D">
            <w:pPr>
              <w:pStyle w:val="TableParagraph"/>
              <w:rPr>
                <w:rFonts w:ascii="Arial" w:hAnsi="Arial" w:cs="Arial"/>
                <w:sz w:val="20"/>
              </w:rPr>
            </w:pPr>
          </w:p>
          <w:p w14:paraId="03AE1A39" w14:textId="77777777" w:rsidR="00D0388D" w:rsidRPr="00BD0AE1" w:rsidRDefault="00D0388D">
            <w:pPr>
              <w:pStyle w:val="TableParagraph"/>
              <w:rPr>
                <w:rFonts w:ascii="Arial" w:hAnsi="Arial" w:cs="Arial"/>
                <w:sz w:val="20"/>
              </w:rPr>
            </w:pPr>
          </w:p>
          <w:p w14:paraId="4930ACBC" w14:textId="77777777" w:rsidR="00D0388D" w:rsidRPr="00BD0AE1" w:rsidRDefault="00D0388D">
            <w:pPr>
              <w:pStyle w:val="TableParagraph"/>
              <w:rPr>
                <w:rFonts w:ascii="Arial" w:hAnsi="Arial" w:cs="Arial"/>
                <w:sz w:val="16"/>
              </w:rPr>
            </w:pPr>
          </w:p>
          <w:p w14:paraId="6B5F92B1" w14:textId="77777777" w:rsidR="00D0388D" w:rsidRPr="00BD0AE1" w:rsidRDefault="00CC2280">
            <w:pPr>
              <w:pStyle w:val="TableParagraph"/>
              <w:ind w:left="576" w:right="101" w:hanging="452"/>
              <w:rPr>
                <w:rFonts w:ascii="Arial" w:hAnsi="Arial" w:cs="Arial"/>
                <w:b/>
                <w:sz w:val="18"/>
              </w:rPr>
            </w:pPr>
            <w:proofErr w:type="spellStart"/>
            <w:r w:rsidRPr="00BD0AE1">
              <w:rPr>
                <w:rFonts w:ascii="Arial" w:hAnsi="Arial" w:cs="Arial"/>
                <w:b/>
                <w:sz w:val="18"/>
              </w:rPr>
              <w:t>Надлежност</w:t>
            </w:r>
            <w:proofErr w:type="spellEnd"/>
            <w:r w:rsidRPr="00BD0AE1">
              <w:rPr>
                <w:rFonts w:ascii="Arial" w:hAnsi="Arial" w:cs="Arial"/>
                <w:b/>
                <w:spacing w:val="-47"/>
                <w:sz w:val="18"/>
              </w:rPr>
              <w:t xml:space="preserve"> </w:t>
            </w:r>
            <w:r w:rsidRPr="00BD0AE1">
              <w:rPr>
                <w:rFonts w:ascii="Arial" w:hAnsi="Arial" w:cs="Arial"/>
                <w:b/>
                <w:sz w:val="18"/>
              </w:rPr>
              <w:t>за</w:t>
            </w:r>
          </w:p>
          <w:p w14:paraId="4C8B8DCE" w14:textId="77777777" w:rsidR="00D0388D" w:rsidRPr="00BD0AE1" w:rsidRDefault="00CC2280">
            <w:pPr>
              <w:pStyle w:val="TableParagraph"/>
              <w:spacing w:before="1"/>
              <w:ind w:left="182"/>
              <w:rPr>
                <w:rFonts w:ascii="Arial" w:hAnsi="Arial" w:cs="Arial"/>
                <w:b/>
                <w:sz w:val="18"/>
              </w:rPr>
            </w:pPr>
            <w:proofErr w:type="spellStart"/>
            <w:r w:rsidRPr="00BD0AE1">
              <w:rPr>
                <w:rFonts w:ascii="Arial" w:hAnsi="Arial" w:cs="Arial"/>
                <w:b/>
                <w:sz w:val="18"/>
              </w:rPr>
              <w:t>поступање</w:t>
            </w:r>
            <w:proofErr w:type="spellEnd"/>
          </w:p>
        </w:tc>
        <w:tc>
          <w:tcPr>
            <w:tcW w:w="6839" w:type="dxa"/>
            <w:gridSpan w:val="5"/>
            <w:tcBorders>
              <w:bottom w:val="double" w:sz="1" w:space="0" w:color="FF0000"/>
            </w:tcBorders>
            <w:shd w:val="clear" w:color="auto" w:fill="DBE4F0"/>
          </w:tcPr>
          <w:p w14:paraId="20CBFB45" w14:textId="77777777" w:rsidR="00D0388D" w:rsidRPr="00BD0AE1" w:rsidRDefault="00D0388D">
            <w:pPr>
              <w:pStyle w:val="TableParagraph"/>
              <w:spacing w:before="5"/>
              <w:rPr>
                <w:rFonts w:ascii="Arial" w:hAnsi="Arial" w:cs="Arial"/>
                <w:sz w:val="27"/>
              </w:rPr>
            </w:pPr>
          </w:p>
          <w:p w14:paraId="4C733AF7" w14:textId="77777777" w:rsidR="00D0388D" w:rsidRPr="00BD0AE1" w:rsidRDefault="00CC2280">
            <w:pPr>
              <w:pStyle w:val="TableParagraph"/>
              <w:ind w:left="2490" w:right="2476"/>
              <w:jc w:val="center"/>
              <w:rPr>
                <w:rFonts w:ascii="Arial" w:hAnsi="Arial" w:cs="Arial"/>
                <w:b/>
                <w:sz w:val="18"/>
              </w:rPr>
            </w:pPr>
            <w:proofErr w:type="spellStart"/>
            <w:r w:rsidRPr="00BD0AE1">
              <w:rPr>
                <w:rFonts w:ascii="Arial" w:hAnsi="Arial" w:cs="Arial"/>
                <w:b/>
                <w:sz w:val="18"/>
              </w:rPr>
              <w:t>Документа</w:t>
            </w:r>
            <w:proofErr w:type="spellEnd"/>
            <w:r w:rsidRPr="00BD0AE1">
              <w:rPr>
                <w:rFonts w:ascii="Arial" w:hAnsi="Arial" w:cs="Arial"/>
                <w:b/>
                <w:spacing w:val="-1"/>
                <w:sz w:val="18"/>
              </w:rPr>
              <w:t xml:space="preserve"> </w:t>
            </w:r>
            <w:r w:rsidRPr="00BD0AE1">
              <w:rPr>
                <w:rFonts w:ascii="Arial" w:hAnsi="Arial" w:cs="Arial"/>
                <w:b/>
                <w:sz w:val="18"/>
              </w:rPr>
              <w:t>и</w:t>
            </w:r>
            <w:r w:rsidRPr="00BD0AE1">
              <w:rPr>
                <w:rFonts w:ascii="Arial" w:hAnsi="Arial" w:cs="Arial"/>
                <w:b/>
                <w:spacing w:val="-1"/>
                <w:sz w:val="18"/>
              </w:rPr>
              <w:t xml:space="preserve"> </w:t>
            </w:r>
            <w:proofErr w:type="spellStart"/>
            <w:r w:rsidRPr="00BD0AE1">
              <w:rPr>
                <w:rFonts w:ascii="Arial" w:hAnsi="Arial" w:cs="Arial"/>
                <w:b/>
                <w:sz w:val="18"/>
              </w:rPr>
              <w:t>подаци</w:t>
            </w:r>
            <w:proofErr w:type="spellEnd"/>
          </w:p>
        </w:tc>
        <w:tc>
          <w:tcPr>
            <w:tcW w:w="1099" w:type="dxa"/>
            <w:tcBorders>
              <w:bottom w:val="double" w:sz="1" w:space="0" w:color="FF0000"/>
            </w:tcBorders>
            <w:shd w:val="clear" w:color="auto" w:fill="DBE4F0"/>
          </w:tcPr>
          <w:p w14:paraId="7BA9F8B5" w14:textId="77777777" w:rsidR="00D0388D" w:rsidRPr="00BD0AE1" w:rsidRDefault="00D0388D">
            <w:pPr>
              <w:pStyle w:val="TableParagraph"/>
              <w:spacing w:before="4"/>
              <w:rPr>
                <w:rFonts w:ascii="Arial" w:hAnsi="Arial" w:cs="Arial"/>
                <w:sz w:val="18"/>
              </w:rPr>
            </w:pPr>
          </w:p>
          <w:p w14:paraId="42B735EF" w14:textId="77777777" w:rsidR="00D0388D" w:rsidRPr="00BD0AE1" w:rsidRDefault="00CC2280">
            <w:pPr>
              <w:pStyle w:val="TableParagraph"/>
              <w:ind w:left="216" w:right="196" w:hanging="3"/>
              <w:jc w:val="center"/>
              <w:rPr>
                <w:rFonts w:ascii="Arial" w:hAnsi="Arial" w:cs="Arial"/>
                <w:b/>
                <w:sz w:val="18"/>
              </w:rPr>
            </w:pPr>
            <w:r w:rsidRPr="00BD0AE1">
              <w:rPr>
                <w:rFonts w:ascii="Arial" w:hAnsi="Arial" w:cs="Arial"/>
                <w:b/>
                <w:sz w:val="18"/>
              </w:rPr>
              <w:t>РАТ</w:t>
            </w:r>
            <w:r w:rsidRPr="00BD0AE1">
              <w:rPr>
                <w:rFonts w:ascii="Arial" w:hAnsi="Arial" w:cs="Arial"/>
                <w:b/>
                <w:spacing w:val="1"/>
                <w:sz w:val="18"/>
              </w:rPr>
              <w:t xml:space="preserve"> </w:t>
            </w:r>
            <w:r w:rsidRPr="00BD0AE1">
              <w:rPr>
                <w:rFonts w:ascii="Arial" w:hAnsi="Arial" w:cs="Arial"/>
                <w:b/>
                <w:sz w:val="18"/>
              </w:rPr>
              <w:t>ЛАТ/ЛН</w:t>
            </w:r>
          </w:p>
          <w:p w14:paraId="099CE72C" w14:textId="77777777" w:rsidR="00D0388D" w:rsidRPr="00BD0AE1" w:rsidRDefault="00CC2280">
            <w:pPr>
              <w:pStyle w:val="TableParagraph"/>
              <w:spacing w:line="176" w:lineRule="exact"/>
              <w:ind w:left="386" w:right="373"/>
              <w:jc w:val="center"/>
              <w:rPr>
                <w:rFonts w:ascii="Arial" w:hAnsi="Arial" w:cs="Arial"/>
                <w:b/>
                <w:sz w:val="18"/>
              </w:rPr>
            </w:pPr>
            <w:r w:rsidRPr="00BD0AE1">
              <w:rPr>
                <w:rFonts w:ascii="Arial" w:hAnsi="Arial" w:cs="Arial"/>
                <w:b/>
                <w:sz w:val="18"/>
              </w:rPr>
              <w:t>Т/Н</w:t>
            </w:r>
          </w:p>
        </w:tc>
        <w:tc>
          <w:tcPr>
            <w:tcW w:w="3204" w:type="dxa"/>
            <w:vMerge w:val="restart"/>
            <w:tcBorders>
              <w:left w:val="double" w:sz="1" w:space="0" w:color="FF0000"/>
            </w:tcBorders>
            <w:shd w:val="clear" w:color="auto" w:fill="DBE4F0"/>
          </w:tcPr>
          <w:p w14:paraId="635D3230" w14:textId="77777777" w:rsidR="00D0388D" w:rsidRPr="00BD0AE1" w:rsidRDefault="00D0388D">
            <w:pPr>
              <w:pStyle w:val="TableParagraph"/>
              <w:rPr>
                <w:rFonts w:ascii="Arial" w:hAnsi="Arial" w:cs="Arial"/>
                <w:sz w:val="20"/>
              </w:rPr>
            </w:pPr>
          </w:p>
          <w:p w14:paraId="095B45EA" w14:textId="77777777" w:rsidR="00D0388D" w:rsidRPr="00BD0AE1" w:rsidRDefault="00D0388D">
            <w:pPr>
              <w:pStyle w:val="TableParagraph"/>
              <w:rPr>
                <w:rFonts w:ascii="Arial" w:hAnsi="Arial" w:cs="Arial"/>
                <w:sz w:val="20"/>
              </w:rPr>
            </w:pPr>
          </w:p>
          <w:p w14:paraId="0D95D9C2" w14:textId="77777777" w:rsidR="00D0388D" w:rsidRPr="00BD0AE1" w:rsidRDefault="00D0388D">
            <w:pPr>
              <w:pStyle w:val="TableParagraph"/>
              <w:rPr>
                <w:rFonts w:ascii="Arial" w:hAnsi="Arial" w:cs="Arial"/>
                <w:sz w:val="20"/>
              </w:rPr>
            </w:pPr>
          </w:p>
          <w:p w14:paraId="48CFA059" w14:textId="77777777" w:rsidR="00D0388D" w:rsidRPr="00BD0AE1" w:rsidRDefault="00D0388D">
            <w:pPr>
              <w:pStyle w:val="TableParagraph"/>
              <w:rPr>
                <w:rFonts w:ascii="Arial" w:hAnsi="Arial" w:cs="Arial"/>
                <w:sz w:val="16"/>
              </w:rPr>
            </w:pPr>
          </w:p>
          <w:p w14:paraId="60474B00" w14:textId="77777777" w:rsidR="00D0388D" w:rsidRPr="00BD0AE1" w:rsidRDefault="00CC2280">
            <w:pPr>
              <w:pStyle w:val="TableParagraph"/>
              <w:ind w:left="1010"/>
              <w:rPr>
                <w:rFonts w:ascii="Arial" w:hAnsi="Arial" w:cs="Arial"/>
                <w:b/>
                <w:sz w:val="18"/>
              </w:rPr>
            </w:pPr>
            <w:proofErr w:type="spellStart"/>
            <w:r w:rsidRPr="00BD0AE1">
              <w:rPr>
                <w:rFonts w:ascii="Arial" w:hAnsi="Arial" w:cs="Arial"/>
                <w:b/>
                <w:sz w:val="18"/>
              </w:rPr>
              <w:t>Правни</w:t>
            </w:r>
            <w:proofErr w:type="spellEnd"/>
            <w:r w:rsidRPr="00BD0AE1">
              <w:rPr>
                <w:rFonts w:ascii="Arial" w:hAnsi="Arial" w:cs="Arial"/>
                <w:b/>
                <w:spacing w:val="-1"/>
                <w:sz w:val="18"/>
              </w:rPr>
              <w:t xml:space="preserve"> </w:t>
            </w:r>
            <w:proofErr w:type="spellStart"/>
            <w:r w:rsidRPr="00BD0AE1">
              <w:rPr>
                <w:rFonts w:ascii="Arial" w:hAnsi="Arial" w:cs="Arial"/>
                <w:b/>
                <w:sz w:val="18"/>
              </w:rPr>
              <w:t>основ</w:t>
            </w:r>
            <w:proofErr w:type="spellEnd"/>
          </w:p>
        </w:tc>
      </w:tr>
      <w:tr w:rsidR="00D0388D" w:rsidRPr="00BD0AE1" w14:paraId="3D307D5B" w14:textId="77777777" w:rsidTr="00683CDE">
        <w:trPr>
          <w:trHeight w:val="452"/>
        </w:trPr>
        <w:tc>
          <w:tcPr>
            <w:tcW w:w="1895" w:type="dxa"/>
            <w:vMerge/>
            <w:tcBorders>
              <w:top w:val="nil"/>
            </w:tcBorders>
            <w:shd w:val="clear" w:color="auto" w:fill="DBE4F0"/>
          </w:tcPr>
          <w:p w14:paraId="07DC70F8" w14:textId="77777777" w:rsidR="00D0388D" w:rsidRPr="00BD0AE1" w:rsidRDefault="00D0388D">
            <w:pPr>
              <w:rPr>
                <w:rFonts w:ascii="Arial" w:hAnsi="Arial" w:cs="Arial"/>
                <w:sz w:val="2"/>
                <w:szCs w:val="2"/>
              </w:rPr>
            </w:pPr>
          </w:p>
        </w:tc>
        <w:tc>
          <w:tcPr>
            <w:tcW w:w="1350" w:type="dxa"/>
            <w:vMerge/>
            <w:tcBorders>
              <w:top w:val="nil"/>
            </w:tcBorders>
            <w:shd w:val="clear" w:color="auto" w:fill="DBE4F0"/>
          </w:tcPr>
          <w:p w14:paraId="2EE68E78" w14:textId="77777777" w:rsidR="00D0388D" w:rsidRPr="00BD0AE1" w:rsidRDefault="00D0388D">
            <w:pPr>
              <w:rPr>
                <w:rFonts w:ascii="Arial" w:hAnsi="Arial" w:cs="Arial"/>
                <w:sz w:val="2"/>
                <w:szCs w:val="2"/>
              </w:rPr>
            </w:pPr>
          </w:p>
        </w:tc>
        <w:tc>
          <w:tcPr>
            <w:tcW w:w="1188" w:type="dxa"/>
            <w:vMerge/>
            <w:tcBorders>
              <w:top w:val="nil"/>
            </w:tcBorders>
            <w:shd w:val="clear" w:color="auto" w:fill="DBE4F0"/>
          </w:tcPr>
          <w:p w14:paraId="5DF46A28" w14:textId="77777777" w:rsidR="00D0388D" w:rsidRPr="00BD0AE1" w:rsidRDefault="00D0388D">
            <w:pPr>
              <w:rPr>
                <w:rFonts w:ascii="Arial" w:hAnsi="Arial" w:cs="Arial"/>
                <w:sz w:val="2"/>
                <w:szCs w:val="2"/>
              </w:rPr>
            </w:pPr>
          </w:p>
        </w:tc>
        <w:tc>
          <w:tcPr>
            <w:tcW w:w="2971" w:type="dxa"/>
            <w:gridSpan w:val="2"/>
            <w:tcBorders>
              <w:right w:val="double" w:sz="1" w:space="0" w:color="FF0000"/>
            </w:tcBorders>
            <w:shd w:val="clear" w:color="auto" w:fill="DBE4F0"/>
          </w:tcPr>
          <w:p w14:paraId="04997533" w14:textId="77777777" w:rsidR="00D0388D" w:rsidRPr="00BD0AE1" w:rsidRDefault="00D0388D">
            <w:pPr>
              <w:pStyle w:val="TableParagraph"/>
              <w:rPr>
                <w:rFonts w:ascii="Arial" w:hAnsi="Arial" w:cs="Arial"/>
                <w:sz w:val="18"/>
              </w:rPr>
            </w:pPr>
          </w:p>
        </w:tc>
        <w:tc>
          <w:tcPr>
            <w:tcW w:w="3868" w:type="dxa"/>
            <w:gridSpan w:val="3"/>
            <w:tcBorders>
              <w:top w:val="double" w:sz="1" w:space="0" w:color="FF0000"/>
              <w:left w:val="double" w:sz="1" w:space="0" w:color="FF0000"/>
            </w:tcBorders>
            <w:shd w:val="clear" w:color="auto" w:fill="DBE4F0"/>
          </w:tcPr>
          <w:p w14:paraId="0E31D1E3" w14:textId="77777777" w:rsidR="00D0388D" w:rsidRPr="00BD0AE1" w:rsidRDefault="00CC2280">
            <w:pPr>
              <w:pStyle w:val="TableParagraph"/>
              <w:spacing w:before="128"/>
              <w:ind w:left="190"/>
              <w:rPr>
                <w:rFonts w:ascii="Arial" w:hAnsi="Arial" w:cs="Arial"/>
                <w:b/>
                <w:sz w:val="18"/>
              </w:rPr>
            </w:pPr>
            <w:proofErr w:type="spellStart"/>
            <w:r w:rsidRPr="00BD0AE1">
              <w:rPr>
                <w:rFonts w:ascii="Arial" w:hAnsi="Arial" w:cs="Arial"/>
                <w:b/>
                <w:sz w:val="18"/>
              </w:rPr>
              <w:t>По</w:t>
            </w:r>
            <w:proofErr w:type="spellEnd"/>
            <w:r w:rsidRPr="00BD0AE1">
              <w:rPr>
                <w:rFonts w:ascii="Arial" w:hAnsi="Arial" w:cs="Arial"/>
                <w:b/>
                <w:spacing w:val="-2"/>
                <w:sz w:val="18"/>
              </w:rPr>
              <w:t xml:space="preserve"> </w:t>
            </w:r>
            <w:proofErr w:type="spellStart"/>
            <w:r w:rsidRPr="00BD0AE1">
              <w:rPr>
                <w:rFonts w:ascii="Arial" w:hAnsi="Arial" w:cs="Arial"/>
                <w:b/>
                <w:sz w:val="18"/>
              </w:rPr>
              <w:t>службеној</w:t>
            </w:r>
            <w:proofErr w:type="spellEnd"/>
            <w:r w:rsidRPr="00BD0AE1">
              <w:rPr>
                <w:rFonts w:ascii="Arial" w:hAnsi="Arial" w:cs="Arial"/>
                <w:b/>
                <w:spacing w:val="-4"/>
                <w:sz w:val="18"/>
              </w:rPr>
              <w:t xml:space="preserve"> </w:t>
            </w:r>
            <w:proofErr w:type="spellStart"/>
            <w:r w:rsidRPr="00BD0AE1">
              <w:rPr>
                <w:rFonts w:ascii="Arial" w:hAnsi="Arial" w:cs="Arial"/>
                <w:b/>
                <w:sz w:val="18"/>
              </w:rPr>
              <w:t>дужности</w:t>
            </w:r>
            <w:proofErr w:type="spellEnd"/>
            <w:r w:rsidRPr="00BD0AE1">
              <w:rPr>
                <w:rFonts w:ascii="Arial" w:hAnsi="Arial" w:cs="Arial"/>
                <w:b/>
                <w:spacing w:val="-1"/>
                <w:sz w:val="18"/>
              </w:rPr>
              <w:t xml:space="preserve"> </w:t>
            </w:r>
            <w:proofErr w:type="spellStart"/>
            <w:r w:rsidRPr="00BD0AE1">
              <w:rPr>
                <w:rFonts w:ascii="Arial" w:hAnsi="Arial" w:cs="Arial"/>
                <w:b/>
                <w:sz w:val="18"/>
              </w:rPr>
              <w:t>из</w:t>
            </w:r>
            <w:proofErr w:type="spellEnd"/>
            <w:r w:rsidRPr="00BD0AE1">
              <w:rPr>
                <w:rFonts w:ascii="Arial" w:hAnsi="Arial" w:cs="Arial"/>
                <w:b/>
                <w:spacing w:val="-5"/>
                <w:sz w:val="18"/>
              </w:rPr>
              <w:t xml:space="preserve"> </w:t>
            </w:r>
            <w:proofErr w:type="spellStart"/>
            <w:r w:rsidRPr="00BD0AE1">
              <w:rPr>
                <w:rFonts w:ascii="Arial" w:hAnsi="Arial" w:cs="Arial"/>
                <w:b/>
                <w:sz w:val="18"/>
              </w:rPr>
              <w:t>докумената</w:t>
            </w:r>
            <w:proofErr w:type="spellEnd"/>
          </w:p>
        </w:tc>
        <w:tc>
          <w:tcPr>
            <w:tcW w:w="1099" w:type="dxa"/>
            <w:vMerge w:val="restart"/>
            <w:tcBorders>
              <w:top w:val="double" w:sz="1" w:space="0" w:color="FF0000"/>
              <w:right w:val="double" w:sz="1" w:space="0" w:color="FF0000"/>
            </w:tcBorders>
            <w:shd w:val="clear" w:color="auto" w:fill="DBE4F0"/>
          </w:tcPr>
          <w:p w14:paraId="284DB953" w14:textId="77777777" w:rsidR="00D0388D" w:rsidRPr="00BD0AE1" w:rsidRDefault="00D0388D">
            <w:pPr>
              <w:pStyle w:val="TableParagraph"/>
              <w:rPr>
                <w:rFonts w:ascii="Arial" w:hAnsi="Arial" w:cs="Arial"/>
                <w:sz w:val="18"/>
              </w:rPr>
            </w:pPr>
          </w:p>
        </w:tc>
        <w:tc>
          <w:tcPr>
            <w:tcW w:w="3204" w:type="dxa"/>
            <w:vMerge/>
            <w:tcBorders>
              <w:top w:val="nil"/>
              <w:left w:val="double" w:sz="1" w:space="0" w:color="FF0000"/>
            </w:tcBorders>
            <w:shd w:val="clear" w:color="auto" w:fill="DBE4F0"/>
          </w:tcPr>
          <w:p w14:paraId="48CB600C" w14:textId="77777777" w:rsidR="00D0388D" w:rsidRPr="00BD0AE1" w:rsidRDefault="00D0388D">
            <w:pPr>
              <w:rPr>
                <w:rFonts w:ascii="Arial" w:hAnsi="Arial" w:cs="Arial"/>
                <w:sz w:val="2"/>
                <w:szCs w:val="2"/>
              </w:rPr>
            </w:pPr>
          </w:p>
        </w:tc>
      </w:tr>
      <w:tr w:rsidR="00D0388D" w:rsidRPr="00BD0AE1" w14:paraId="7A3AC2C8" w14:textId="77777777" w:rsidTr="00683CDE">
        <w:trPr>
          <w:trHeight w:val="1034"/>
        </w:trPr>
        <w:tc>
          <w:tcPr>
            <w:tcW w:w="1895" w:type="dxa"/>
            <w:vMerge/>
            <w:tcBorders>
              <w:top w:val="nil"/>
              <w:bottom w:val="single" w:sz="4" w:space="0" w:color="000000"/>
            </w:tcBorders>
            <w:shd w:val="clear" w:color="auto" w:fill="DBE4F0"/>
          </w:tcPr>
          <w:p w14:paraId="0845F377" w14:textId="77777777" w:rsidR="00D0388D" w:rsidRPr="00BD0AE1" w:rsidRDefault="00D0388D">
            <w:pPr>
              <w:rPr>
                <w:rFonts w:ascii="Arial" w:hAnsi="Arial" w:cs="Arial"/>
                <w:sz w:val="2"/>
                <w:szCs w:val="2"/>
              </w:rPr>
            </w:pPr>
          </w:p>
        </w:tc>
        <w:tc>
          <w:tcPr>
            <w:tcW w:w="1350" w:type="dxa"/>
            <w:vMerge/>
            <w:tcBorders>
              <w:top w:val="nil"/>
              <w:bottom w:val="single" w:sz="4" w:space="0" w:color="000000"/>
            </w:tcBorders>
            <w:shd w:val="clear" w:color="auto" w:fill="DBE4F0"/>
          </w:tcPr>
          <w:p w14:paraId="7E99C2D1" w14:textId="77777777" w:rsidR="00D0388D" w:rsidRPr="00BD0AE1" w:rsidRDefault="00D0388D">
            <w:pPr>
              <w:rPr>
                <w:rFonts w:ascii="Arial" w:hAnsi="Arial" w:cs="Arial"/>
                <w:sz w:val="2"/>
                <w:szCs w:val="2"/>
              </w:rPr>
            </w:pPr>
          </w:p>
        </w:tc>
        <w:tc>
          <w:tcPr>
            <w:tcW w:w="1188" w:type="dxa"/>
            <w:vMerge/>
            <w:tcBorders>
              <w:top w:val="nil"/>
              <w:bottom w:val="single" w:sz="4" w:space="0" w:color="000000"/>
            </w:tcBorders>
            <w:shd w:val="clear" w:color="auto" w:fill="DBE4F0"/>
          </w:tcPr>
          <w:p w14:paraId="6BD3BAAB" w14:textId="77777777" w:rsidR="00D0388D" w:rsidRPr="00BD0AE1" w:rsidRDefault="00D0388D">
            <w:pPr>
              <w:rPr>
                <w:rFonts w:ascii="Arial" w:hAnsi="Arial" w:cs="Arial"/>
                <w:sz w:val="2"/>
                <w:szCs w:val="2"/>
              </w:rPr>
            </w:pPr>
          </w:p>
        </w:tc>
        <w:tc>
          <w:tcPr>
            <w:tcW w:w="1800" w:type="dxa"/>
            <w:tcBorders>
              <w:bottom w:val="single" w:sz="4" w:space="0" w:color="000000"/>
            </w:tcBorders>
            <w:shd w:val="clear" w:color="auto" w:fill="DBE4F0"/>
          </w:tcPr>
          <w:p w14:paraId="34AD1DF2" w14:textId="77777777" w:rsidR="00D0388D" w:rsidRPr="00BD0AE1" w:rsidRDefault="00D0388D">
            <w:pPr>
              <w:pStyle w:val="TableParagraph"/>
              <w:spacing w:before="2"/>
              <w:rPr>
                <w:rFonts w:ascii="Arial" w:hAnsi="Arial" w:cs="Arial"/>
                <w:sz w:val="18"/>
              </w:rPr>
            </w:pPr>
          </w:p>
          <w:p w14:paraId="70628F13" w14:textId="77777777" w:rsidR="00D0388D" w:rsidRPr="00BD0AE1" w:rsidRDefault="00CC2280">
            <w:pPr>
              <w:pStyle w:val="TableParagraph"/>
              <w:ind w:left="122" w:right="110"/>
              <w:jc w:val="center"/>
              <w:rPr>
                <w:rFonts w:ascii="Arial" w:hAnsi="Arial" w:cs="Arial"/>
                <w:b/>
                <w:sz w:val="18"/>
              </w:rPr>
            </w:pPr>
            <w:proofErr w:type="spellStart"/>
            <w:r w:rsidRPr="00BD0AE1">
              <w:rPr>
                <w:rFonts w:ascii="Arial" w:hAnsi="Arial" w:cs="Arial"/>
                <w:b/>
                <w:sz w:val="18"/>
              </w:rPr>
              <w:t>Документа</w:t>
            </w:r>
            <w:proofErr w:type="spellEnd"/>
            <w:r w:rsidRPr="00BD0AE1">
              <w:rPr>
                <w:rFonts w:ascii="Arial" w:hAnsi="Arial" w:cs="Arial"/>
                <w:b/>
                <w:sz w:val="18"/>
              </w:rPr>
              <w:t>/</w:t>
            </w:r>
            <w:proofErr w:type="spellStart"/>
            <w:r w:rsidRPr="00BD0AE1">
              <w:rPr>
                <w:rFonts w:ascii="Arial" w:hAnsi="Arial" w:cs="Arial"/>
                <w:b/>
                <w:sz w:val="18"/>
              </w:rPr>
              <w:t>подац</w:t>
            </w:r>
            <w:proofErr w:type="spellEnd"/>
            <w:r w:rsidRPr="00BD0AE1">
              <w:rPr>
                <w:rFonts w:ascii="Arial" w:hAnsi="Arial" w:cs="Arial"/>
                <w:b/>
                <w:spacing w:val="-47"/>
                <w:sz w:val="18"/>
              </w:rPr>
              <w:t xml:space="preserve"> </w:t>
            </w:r>
            <w:r w:rsidRPr="00BD0AE1">
              <w:rPr>
                <w:rFonts w:ascii="Arial" w:hAnsi="Arial" w:cs="Arial"/>
                <w:b/>
                <w:sz w:val="18"/>
              </w:rPr>
              <w:t>и</w:t>
            </w:r>
            <w:r w:rsidRPr="00BD0AE1">
              <w:rPr>
                <w:rFonts w:ascii="Arial" w:hAnsi="Arial" w:cs="Arial"/>
                <w:b/>
                <w:spacing w:val="-1"/>
                <w:sz w:val="18"/>
              </w:rPr>
              <w:t xml:space="preserve"> </w:t>
            </w:r>
            <w:proofErr w:type="spellStart"/>
            <w:r w:rsidRPr="00BD0AE1">
              <w:rPr>
                <w:rFonts w:ascii="Arial" w:hAnsi="Arial" w:cs="Arial"/>
                <w:b/>
                <w:sz w:val="18"/>
              </w:rPr>
              <w:t>неопходни</w:t>
            </w:r>
            <w:proofErr w:type="spellEnd"/>
            <w:r w:rsidRPr="00BD0AE1">
              <w:rPr>
                <w:rFonts w:ascii="Arial" w:hAnsi="Arial" w:cs="Arial"/>
                <w:b/>
                <w:spacing w:val="-1"/>
                <w:sz w:val="18"/>
              </w:rPr>
              <w:t xml:space="preserve"> </w:t>
            </w:r>
            <w:r w:rsidRPr="00BD0AE1">
              <w:rPr>
                <w:rFonts w:ascii="Arial" w:hAnsi="Arial" w:cs="Arial"/>
                <w:b/>
                <w:sz w:val="18"/>
              </w:rPr>
              <w:t>за</w:t>
            </w:r>
          </w:p>
          <w:p w14:paraId="1017B4A8" w14:textId="77777777" w:rsidR="00D0388D" w:rsidRPr="00BD0AE1" w:rsidRDefault="00CC2280">
            <w:pPr>
              <w:pStyle w:val="TableParagraph"/>
              <w:spacing w:before="1"/>
              <w:ind w:left="122" w:right="110"/>
              <w:jc w:val="center"/>
              <w:rPr>
                <w:rFonts w:ascii="Arial" w:hAnsi="Arial" w:cs="Arial"/>
                <w:b/>
                <w:sz w:val="18"/>
              </w:rPr>
            </w:pPr>
            <w:proofErr w:type="spellStart"/>
            <w:r w:rsidRPr="00BD0AE1">
              <w:rPr>
                <w:rFonts w:ascii="Arial" w:hAnsi="Arial" w:cs="Arial"/>
                <w:b/>
                <w:sz w:val="18"/>
              </w:rPr>
              <w:t>одлучивање</w:t>
            </w:r>
            <w:proofErr w:type="spellEnd"/>
          </w:p>
        </w:tc>
        <w:tc>
          <w:tcPr>
            <w:tcW w:w="1171" w:type="dxa"/>
            <w:tcBorders>
              <w:bottom w:val="single" w:sz="4" w:space="0" w:color="000000"/>
              <w:right w:val="double" w:sz="1" w:space="0" w:color="FF0000"/>
            </w:tcBorders>
            <w:shd w:val="clear" w:color="auto" w:fill="DBE4F0"/>
          </w:tcPr>
          <w:p w14:paraId="787A421B" w14:textId="77777777" w:rsidR="00D0388D" w:rsidRPr="00BD0AE1" w:rsidRDefault="00D0388D">
            <w:pPr>
              <w:pStyle w:val="TableParagraph"/>
              <w:spacing w:before="9"/>
              <w:rPr>
                <w:rFonts w:ascii="Arial" w:hAnsi="Arial" w:cs="Arial"/>
                <w:sz w:val="27"/>
              </w:rPr>
            </w:pPr>
          </w:p>
          <w:p w14:paraId="0547050A" w14:textId="77777777" w:rsidR="00D0388D" w:rsidRPr="00BD0AE1" w:rsidRDefault="00CC2280">
            <w:pPr>
              <w:pStyle w:val="TableParagraph"/>
              <w:spacing w:line="235" w:lineRule="auto"/>
              <w:ind w:left="202" w:right="92" w:hanging="75"/>
              <w:rPr>
                <w:rFonts w:ascii="Arial" w:hAnsi="Arial" w:cs="Arial"/>
                <w:b/>
                <w:sz w:val="12"/>
              </w:rPr>
            </w:pPr>
            <w:proofErr w:type="spellStart"/>
            <w:r w:rsidRPr="00BD0AE1">
              <w:rPr>
                <w:rFonts w:ascii="Arial" w:hAnsi="Arial" w:cs="Arial"/>
                <w:b/>
                <w:sz w:val="18"/>
              </w:rPr>
              <w:t>Доставља</w:t>
            </w:r>
            <w:proofErr w:type="spellEnd"/>
            <w:r w:rsidRPr="00BD0AE1">
              <w:rPr>
                <w:rFonts w:ascii="Arial" w:hAnsi="Arial" w:cs="Arial"/>
                <w:b/>
                <w:spacing w:val="-47"/>
                <w:sz w:val="18"/>
              </w:rPr>
              <w:t xml:space="preserve"> </w:t>
            </w:r>
            <w:proofErr w:type="spellStart"/>
            <w:r w:rsidRPr="00BD0AE1">
              <w:rPr>
                <w:rFonts w:ascii="Arial" w:hAnsi="Arial" w:cs="Arial"/>
                <w:b/>
                <w:sz w:val="18"/>
              </w:rPr>
              <w:t>странка</w:t>
            </w:r>
            <w:proofErr w:type="spellEnd"/>
            <w:r w:rsidRPr="00BD0AE1">
              <w:rPr>
                <w:rFonts w:ascii="Arial" w:hAnsi="Arial" w:cs="Arial"/>
                <w:b/>
                <w:position w:val="6"/>
                <w:sz w:val="12"/>
              </w:rPr>
              <w:t>1</w:t>
            </w:r>
          </w:p>
        </w:tc>
        <w:tc>
          <w:tcPr>
            <w:tcW w:w="1260" w:type="dxa"/>
            <w:tcBorders>
              <w:left w:val="double" w:sz="1" w:space="0" w:color="FF0000"/>
              <w:bottom w:val="single" w:sz="4" w:space="0" w:color="000000"/>
            </w:tcBorders>
            <w:shd w:val="clear" w:color="auto" w:fill="DBE4F0"/>
          </w:tcPr>
          <w:p w14:paraId="10991499" w14:textId="77777777" w:rsidR="00D0388D" w:rsidRPr="00BD0AE1" w:rsidRDefault="00CC2280">
            <w:pPr>
              <w:pStyle w:val="TableParagraph"/>
              <w:spacing w:before="102"/>
              <w:ind w:left="144" w:right="146"/>
              <w:jc w:val="center"/>
              <w:rPr>
                <w:rFonts w:ascii="Arial" w:hAnsi="Arial" w:cs="Arial"/>
                <w:b/>
                <w:sz w:val="18"/>
              </w:rPr>
            </w:pPr>
            <w:proofErr w:type="spellStart"/>
            <w:r w:rsidRPr="00BD0AE1">
              <w:rPr>
                <w:rFonts w:ascii="Arial" w:hAnsi="Arial" w:cs="Arial"/>
                <w:b/>
                <w:sz w:val="18"/>
              </w:rPr>
              <w:t>Прибавља</w:t>
            </w:r>
            <w:proofErr w:type="spellEnd"/>
            <w:r w:rsidRPr="00BD0AE1">
              <w:rPr>
                <w:rFonts w:ascii="Arial" w:hAnsi="Arial" w:cs="Arial"/>
                <w:b/>
                <w:spacing w:val="-47"/>
                <w:sz w:val="18"/>
              </w:rPr>
              <w:t xml:space="preserve"> </w:t>
            </w:r>
            <w:proofErr w:type="spellStart"/>
            <w:r w:rsidRPr="00BD0AE1">
              <w:rPr>
                <w:rFonts w:ascii="Arial" w:hAnsi="Arial" w:cs="Arial"/>
                <w:b/>
                <w:sz w:val="18"/>
              </w:rPr>
              <w:t>се</w:t>
            </w:r>
            <w:proofErr w:type="spellEnd"/>
            <w:r w:rsidRPr="00BD0AE1">
              <w:rPr>
                <w:rFonts w:ascii="Arial" w:hAnsi="Arial" w:cs="Arial"/>
                <w:b/>
                <w:sz w:val="18"/>
              </w:rPr>
              <w:t xml:space="preserve"> </w:t>
            </w:r>
            <w:proofErr w:type="spellStart"/>
            <w:r w:rsidRPr="00BD0AE1">
              <w:rPr>
                <w:rFonts w:ascii="Arial" w:hAnsi="Arial" w:cs="Arial"/>
                <w:b/>
                <w:sz w:val="18"/>
              </w:rPr>
              <w:t>по</w:t>
            </w:r>
            <w:proofErr w:type="spellEnd"/>
            <w:r w:rsidRPr="00BD0AE1">
              <w:rPr>
                <w:rFonts w:ascii="Arial" w:hAnsi="Arial" w:cs="Arial"/>
                <w:b/>
                <w:spacing w:val="1"/>
                <w:sz w:val="18"/>
              </w:rPr>
              <w:t xml:space="preserve"> </w:t>
            </w:r>
            <w:proofErr w:type="spellStart"/>
            <w:r w:rsidRPr="00BD0AE1">
              <w:rPr>
                <w:rFonts w:ascii="Arial" w:hAnsi="Arial" w:cs="Arial"/>
                <w:b/>
                <w:sz w:val="18"/>
              </w:rPr>
              <w:t>службеној</w:t>
            </w:r>
            <w:proofErr w:type="spellEnd"/>
            <w:r w:rsidRPr="00BD0AE1">
              <w:rPr>
                <w:rFonts w:ascii="Arial" w:hAnsi="Arial" w:cs="Arial"/>
                <w:b/>
                <w:spacing w:val="-47"/>
                <w:sz w:val="18"/>
              </w:rPr>
              <w:t xml:space="preserve"> </w:t>
            </w:r>
            <w:proofErr w:type="spellStart"/>
            <w:r w:rsidRPr="00BD0AE1">
              <w:rPr>
                <w:rFonts w:ascii="Arial" w:hAnsi="Arial" w:cs="Arial"/>
                <w:b/>
                <w:sz w:val="18"/>
              </w:rPr>
              <w:t>дужности</w:t>
            </w:r>
            <w:proofErr w:type="spellEnd"/>
          </w:p>
        </w:tc>
        <w:tc>
          <w:tcPr>
            <w:tcW w:w="1348" w:type="dxa"/>
            <w:tcBorders>
              <w:bottom w:val="single" w:sz="4" w:space="0" w:color="000000"/>
            </w:tcBorders>
            <w:shd w:val="clear" w:color="auto" w:fill="DBE4F0"/>
          </w:tcPr>
          <w:p w14:paraId="5BB7DB64" w14:textId="77777777" w:rsidR="00D0388D" w:rsidRPr="00BD0AE1" w:rsidRDefault="00CC2280">
            <w:pPr>
              <w:pStyle w:val="TableParagraph"/>
              <w:ind w:left="118" w:right="105" w:firstLine="12"/>
              <w:jc w:val="both"/>
              <w:rPr>
                <w:rFonts w:ascii="Arial" w:hAnsi="Arial" w:cs="Arial"/>
                <w:b/>
                <w:sz w:val="18"/>
              </w:rPr>
            </w:pPr>
            <w:proofErr w:type="spellStart"/>
            <w:r w:rsidRPr="00BD0AE1">
              <w:rPr>
                <w:rFonts w:ascii="Arial" w:hAnsi="Arial" w:cs="Arial"/>
                <w:b/>
                <w:sz w:val="18"/>
              </w:rPr>
              <w:t>Подаци</w:t>
            </w:r>
            <w:proofErr w:type="spellEnd"/>
            <w:r w:rsidRPr="00BD0AE1">
              <w:rPr>
                <w:rFonts w:ascii="Arial" w:hAnsi="Arial" w:cs="Arial"/>
                <w:b/>
                <w:sz w:val="18"/>
              </w:rPr>
              <w:t xml:space="preserve"> </w:t>
            </w:r>
            <w:proofErr w:type="spellStart"/>
            <w:r w:rsidRPr="00BD0AE1">
              <w:rPr>
                <w:rFonts w:ascii="Arial" w:hAnsi="Arial" w:cs="Arial"/>
                <w:b/>
                <w:sz w:val="18"/>
              </w:rPr>
              <w:t>који</w:t>
            </w:r>
            <w:proofErr w:type="spellEnd"/>
            <w:r w:rsidRPr="00BD0AE1">
              <w:rPr>
                <w:rFonts w:ascii="Arial" w:hAnsi="Arial" w:cs="Arial"/>
                <w:b/>
                <w:spacing w:val="-47"/>
                <w:sz w:val="18"/>
              </w:rPr>
              <w:t xml:space="preserve"> </w:t>
            </w:r>
            <w:proofErr w:type="spellStart"/>
            <w:r w:rsidRPr="00BD0AE1">
              <w:rPr>
                <w:rFonts w:ascii="Arial" w:hAnsi="Arial" w:cs="Arial"/>
                <w:b/>
                <w:sz w:val="18"/>
              </w:rPr>
              <w:t>се</w:t>
            </w:r>
            <w:proofErr w:type="spellEnd"/>
            <w:r w:rsidRPr="00BD0AE1">
              <w:rPr>
                <w:rFonts w:ascii="Arial" w:hAnsi="Arial" w:cs="Arial"/>
                <w:b/>
                <w:sz w:val="18"/>
              </w:rPr>
              <w:t xml:space="preserve"> </w:t>
            </w:r>
            <w:proofErr w:type="spellStart"/>
            <w:r w:rsidRPr="00BD0AE1">
              <w:rPr>
                <w:rFonts w:ascii="Arial" w:hAnsi="Arial" w:cs="Arial"/>
                <w:b/>
                <w:sz w:val="18"/>
              </w:rPr>
              <w:t>траже</w:t>
            </w:r>
            <w:proofErr w:type="spellEnd"/>
            <w:r w:rsidRPr="00BD0AE1">
              <w:rPr>
                <w:rFonts w:ascii="Arial" w:hAnsi="Arial" w:cs="Arial"/>
                <w:b/>
                <w:sz w:val="18"/>
              </w:rPr>
              <w:t xml:space="preserve"> </w:t>
            </w:r>
            <w:proofErr w:type="spellStart"/>
            <w:r w:rsidRPr="00BD0AE1">
              <w:rPr>
                <w:rFonts w:ascii="Arial" w:hAnsi="Arial" w:cs="Arial"/>
                <w:b/>
                <w:sz w:val="18"/>
              </w:rPr>
              <w:t>по</w:t>
            </w:r>
            <w:proofErr w:type="spellEnd"/>
            <w:r w:rsidRPr="00BD0AE1">
              <w:rPr>
                <w:rFonts w:ascii="Arial" w:hAnsi="Arial" w:cs="Arial"/>
                <w:b/>
                <w:spacing w:val="1"/>
                <w:sz w:val="18"/>
              </w:rPr>
              <w:t xml:space="preserve"> </w:t>
            </w:r>
            <w:proofErr w:type="spellStart"/>
            <w:r w:rsidRPr="00BD0AE1">
              <w:rPr>
                <w:rFonts w:ascii="Arial" w:hAnsi="Arial" w:cs="Arial"/>
                <w:b/>
                <w:sz w:val="18"/>
              </w:rPr>
              <w:t>службеној</w:t>
            </w:r>
            <w:proofErr w:type="spellEnd"/>
          </w:p>
          <w:p w14:paraId="376872CE" w14:textId="77777777" w:rsidR="00D0388D" w:rsidRPr="00BD0AE1" w:rsidRDefault="00CC2280">
            <w:pPr>
              <w:pStyle w:val="TableParagraph"/>
              <w:spacing w:line="206" w:lineRule="exact"/>
              <w:ind w:left="152" w:right="105" w:hanging="34"/>
              <w:jc w:val="both"/>
              <w:rPr>
                <w:rFonts w:ascii="Arial" w:hAnsi="Arial" w:cs="Arial"/>
                <w:b/>
                <w:sz w:val="18"/>
              </w:rPr>
            </w:pPr>
            <w:proofErr w:type="spellStart"/>
            <w:r w:rsidRPr="00BD0AE1">
              <w:rPr>
                <w:rFonts w:ascii="Arial" w:hAnsi="Arial" w:cs="Arial"/>
                <w:b/>
                <w:sz w:val="18"/>
              </w:rPr>
              <w:t>дужности</w:t>
            </w:r>
            <w:proofErr w:type="spellEnd"/>
            <w:r w:rsidRPr="00BD0AE1">
              <w:rPr>
                <w:rFonts w:ascii="Arial" w:hAnsi="Arial" w:cs="Arial"/>
                <w:b/>
                <w:sz w:val="18"/>
              </w:rPr>
              <w:t xml:space="preserve"> </w:t>
            </w:r>
            <w:proofErr w:type="spellStart"/>
            <w:r w:rsidRPr="00BD0AE1">
              <w:rPr>
                <w:rFonts w:ascii="Arial" w:hAnsi="Arial" w:cs="Arial"/>
                <w:b/>
                <w:sz w:val="18"/>
              </w:rPr>
              <w:t>из</w:t>
            </w:r>
            <w:proofErr w:type="spellEnd"/>
            <w:r w:rsidRPr="00BD0AE1">
              <w:rPr>
                <w:rFonts w:ascii="Arial" w:hAnsi="Arial" w:cs="Arial"/>
                <w:b/>
                <w:spacing w:val="-47"/>
                <w:sz w:val="18"/>
              </w:rPr>
              <w:t xml:space="preserve"> </w:t>
            </w:r>
            <w:proofErr w:type="spellStart"/>
            <w:r w:rsidRPr="00BD0AE1">
              <w:rPr>
                <w:rFonts w:ascii="Arial" w:hAnsi="Arial" w:cs="Arial"/>
                <w:b/>
                <w:sz w:val="18"/>
              </w:rPr>
              <w:t>докумената</w:t>
            </w:r>
            <w:proofErr w:type="spellEnd"/>
          </w:p>
        </w:tc>
        <w:tc>
          <w:tcPr>
            <w:tcW w:w="1260" w:type="dxa"/>
            <w:tcBorders>
              <w:bottom w:val="single" w:sz="4" w:space="0" w:color="000000"/>
            </w:tcBorders>
            <w:shd w:val="clear" w:color="auto" w:fill="DBE4F0"/>
          </w:tcPr>
          <w:p w14:paraId="3D091CC2" w14:textId="77777777" w:rsidR="00D0388D" w:rsidRPr="00BD0AE1" w:rsidRDefault="00D0388D">
            <w:pPr>
              <w:pStyle w:val="TableParagraph"/>
              <w:spacing w:before="2"/>
              <w:rPr>
                <w:rFonts w:ascii="Arial" w:hAnsi="Arial" w:cs="Arial"/>
                <w:sz w:val="18"/>
              </w:rPr>
            </w:pPr>
          </w:p>
          <w:p w14:paraId="21A102BD" w14:textId="77777777" w:rsidR="00D0388D" w:rsidRPr="00BD0AE1" w:rsidRDefault="00CC2280">
            <w:pPr>
              <w:pStyle w:val="TableParagraph"/>
              <w:ind w:left="124" w:right="107" w:hanging="2"/>
              <w:jc w:val="center"/>
              <w:rPr>
                <w:rFonts w:ascii="Arial" w:hAnsi="Arial" w:cs="Arial"/>
                <w:b/>
                <w:sz w:val="18"/>
              </w:rPr>
            </w:pPr>
            <w:proofErr w:type="spellStart"/>
            <w:r w:rsidRPr="00BD0AE1">
              <w:rPr>
                <w:rFonts w:ascii="Arial" w:hAnsi="Arial" w:cs="Arial"/>
                <w:b/>
                <w:sz w:val="18"/>
              </w:rPr>
              <w:t>Ко</w:t>
            </w:r>
            <w:proofErr w:type="spellEnd"/>
            <w:r w:rsidRPr="00BD0AE1">
              <w:rPr>
                <w:rFonts w:ascii="Arial" w:hAnsi="Arial" w:cs="Arial"/>
                <w:b/>
                <w:sz w:val="18"/>
              </w:rPr>
              <w:t xml:space="preserve"> </w:t>
            </w:r>
            <w:proofErr w:type="spellStart"/>
            <w:r w:rsidRPr="00BD0AE1">
              <w:rPr>
                <w:rFonts w:ascii="Arial" w:hAnsi="Arial" w:cs="Arial"/>
                <w:b/>
                <w:sz w:val="18"/>
              </w:rPr>
              <w:t>води</w:t>
            </w:r>
            <w:proofErr w:type="spellEnd"/>
            <w:r w:rsidRPr="00BD0AE1">
              <w:rPr>
                <w:rFonts w:ascii="Arial" w:hAnsi="Arial" w:cs="Arial"/>
                <w:b/>
                <w:spacing w:val="1"/>
                <w:sz w:val="18"/>
              </w:rPr>
              <w:t xml:space="preserve"> </w:t>
            </w:r>
            <w:proofErr w:type="spellStart"/>
            <w:r w:rsidRPr="00BD0AE1">
              <w:rPr>
                <w:rFonts w:ascii="Arial" w:hAnsi="Arial" w:cs="Arial"/>
                <w:b/>
                <w:sz w:val="18"/>
              </w:rPr>
              <w:t>службену</w:t>
            </w:r>
            <w:proofErr w:type="spellEnd"/>
            <w:r w:rsidRPr="00BD0AE1">
              <w:rPr>
                <w:rFonts w:ascii="Arial" w:hAnsi="Arial" w:cs="Arial"/>
                <w:b/>
                <w:spacing w:val="1"/>
                <w:sz w:val="18"/>
              </w:rPr>
              <w:t xml:space="preserve"> </w:t>
            </w:r>
            <w:proofErr w:type="spellStart"/>
            <w:r w:rsidRPr="00BD0AE1">
              <w:rPr>
                <w:rFonts w:ascii="Arial" w:hAnsi="Arial" w:cs="Arial"/>
                <w:b/>
                <w:sz w:val="18"/>
              </w:rPr>
              <w:t>евиденцију</w:t>
            </w:r>
            <w:proofErr w:type="spellEnd"/>
          </w:p>
        </w:tc>
        <w:tc>
          <w:tcPr>
            <w:tcW w:w="1099" w:type="dxa"/>
            <w:vMerge/>
            <w:tcBorders>
              <w:top w:val="nil"/>
              <w:bottom w:val="single" w:sz="4" w:space="0" w:color="000000"/>
              <w:right w:val="double" w:sz="1" w:space="0" w:color="FF0000"/>
            </w:tcBorders>
            <w:shd w:val="clear" w:color="auto" w:fill="DBE4F0"/>
          </w:tcPr>
          <w:p w14:paraId="38F2D258" w14:textId="77777777" w:rsidR="00D0388D" w:rsidRPr="00BD0AE1" w:rsidRDefault="00D0388D">
            <w:pPr>
              <w:rPr>
                <w:rFonts w:ascii="Arial" w:hAnsi="Arial" w:cs="Arial"/>
                <w:sz w:val="2"/>
                <w:szCs w:val="2"/>
              </w:rPr>
            </w:pPr>
          </w:p>
        </w:tc>
        <w:tc>
          <w:tcPr>
            <w:tcW w:w="3204" w:type="dxa"/>
            <w:vMerge/>
            <w:tcBorders>
              <w:top w:val="nil"/>
              <w:left w:val="double" w:sz="1" w:space="0" w:color="FF0000"/>
              <w:bottom w:val="single" w:sz="4" w:space="0" w:color="000000"/>
            </w:tcBorders>
            <w:shd w:val="clear" w:color="auto" w:fill="DBE4F0"/>
          </w:tcPr>
          <w:p w14:paraId="567C50F6" w14:textId="77777777" w:rsidR="00D0388D" w:rsidRPr="00BD0AE1" w:rsidRDefault="00D0388D">
            <w:pPr>
              <w:rPr>
                <w:rFonts w:ascii="Arial" w:hAnsi="Arial" w:cs="Arial"/>
                <w:sz w:val="2"/>
                <w:szCs w:val="2"/>
              </w:rPr>
            </w:pPr>
          </w:p>
        </w:tc>
      </w:tr>
      <w:tr w:rsidR="00F53BB0" w:rsidRPr="00782509" w14:paraId="447AD754" w14:textId="77777777" w:rsidTr="00683CDE">
        <w:trPr>
          <w:trHeight w:val="877"/>
        </w:trPr>
        <w:tc>
          <w:tcPr>
            <w:tcW w:w="1895" w:type="dxa"/>
          </w:tcPr>
          <w:p w14:paraId="2CB5B8EB" w14:textId="321882F3" w:rsidR="00F53BB0" w:rsidRPr="00A75C50" w:rsidRDefault="00662197" w:rsidP="00662197">
            <w:pPr>
              <w:pStyle w:val="TableParagraph"/>
              <w:spacing w:before="4" w:line="280" w:lineRule="auto"/>
              <w:ind w:left="107"/>
              <w:rPr>
                <w:rFonts w:ascii="Arial" w:hAnsi="Arial" w:cs="Arial"/>
                <w:sz w:val="18"/>
                <w:lang w:val="sr-Cyrl-RS"/>
              </w:rPr>
            </w:pPr>
            <w:r>
              <w:rPr>
                <w:rFonts w:ascii="Arial" w:hAnsi="Arial" w:cs="Arial"/>
                <w:sz w:val="18"/>
                <w:lang w:val="sr-Cyrl-RS"/>
              </w:rPr>
              <w:t xml:space="preserve">1. </w:t>
            </w:r>
            <w:bookmarkStart w:id="7" w:name="_Hlk167713384"/>
            <w:r w:rsidR="00620881">
              <w:rPr>
                <w:rFonts w:ascii="Arial" w:hAnsi="Arial" w:cs="Arial"/>
                <w:sz w:val="18"/>
                <w:lang w:val="sr-Cyrl-RS"/>
              </w:rPr>
              <w:t>П</w:t>
            </w:r>
            <w:r w:rsidR="00BE76C1">
              <w:rPr>
                <w:rFonts w:ascii="Arial" w:hAnsi="Arial" w:cs="Arial"/>
                <w:sz w:val="18"/>
                <w:lang w:val="sr-Cyrl-RS"/>
              </w:rPr>
              <w:t xml:space="preserve">ријем обавештења о покретању поступка ликвидације </w:t>
            </w:r>
            <w:r w:rsidR="00620881">
              <w:rPr>
                <w:rFonts w:ascii="Arial" w:hAnsi="Arial" w:cs="Arial"/>
                <w:sz w:val="18"/>
                <w:lang w:val="sr-Cyrl-RS"/>
              </w:rPr>
              <w:t>/ увид у одлук</w:t>
            </w:r>
            <w:r w:rsidR="00F938BF">
              <w:rPr>
                <w:rFonts w:ascii="Arial" w:hAnsi="Arial" w:cs="Arial"/>
                <w:sz w:val="18"/>
                <w:lang w:val="sr-Cyrl-RS"/>
              </w:rPr>
              <w:t>у</w:t>
            </w:r>
            <w:r w:rsidR="00620881">
              <w:rPr>
                <w:rFonts w:ascii="Arial" w:hAnsi="Arial" w:cs="Arial"/>
                <w:sz w:val="18"/>
                <w:lang w:val="sr-Cyrl-RS"/>
              </w:rPr>
              <w:t xml:space="preserve"> о</w:t>
            </w:r>
            <w:r w:rsidR="00620881">
              <w:t xml:space="preserve"> </w:t>
            </w:r>
            <w:r w:rsidR="00620881" w:rsidRPr="00620881">
              <w:rPr>
                <w:rFonts w:ascii="Arial" w:hAnsi="Arial" w:cs="Arial"/>
                <w:sz w:val="18"/>
                <w:lang w:val="sr-Cyrl-RS"/>
              </w:rPr>
              <w:t>покретању поступка ликвидације на интернет страници А</w:t>
            </w:r>
            <w:r w:rsidR="00620881">
              <w:rPr>
                <w:rFonts w:ascii="Arial" w:hAnsi="Arial" w:cs="Arial"/>
                <w:sz w:val="18"/>
                <w:lang w:val="sr-Cyrl-RS"/>
              </w:rPr>
              <w:t xml:space="preserve">ПР </w:t>
            </w:r>
            <w:bookmarkEnd w:id="7"/>
          </w:p>
        </w:tc>
        <w:tc>
          <w:tcPr>
            <w:tcW w:w="1350" w:type="dxa"/>
          </w:tcPr>
          <w:p w14:paraId="5283E9F5" w14:textId="25C7254F" w:rsidR="00F53BB0" w:rsidRPr="00DC1211" w:rsidRDefault="00C32C98" w:rsidP="00A75C50">
            <w:pPr>
              <w:pStyle w:val="TableParagraph"/>
              <w:spacing w:before="4"/>
              <w:ind w:left="105"/>
              <w:rPr>
                <w:rFonts w:ascii="Arial" w:hAnsi="Arial" w:cs="Arial"/>
                <w:sz w:val="18"/>
                <w:lang w:val="sr-Cyrl-RS"/>
              </w:rPr>
            </w:pPr>
            <w:r>
              <w:rPr>
                <w:rFonts w:ascii="Arial" w:hAnsi="Arial" w:cs="Arial"/>
                <w:sz w:val="18"/>
                <w:lang w:val="sr-Cyrl-RS"/>
              </w:rPr>
              <w:t>У року од 15 дана од почетка ликвидације /</w:t>
            </w:r>
            <w:r w:rsidR="00ED7643">
              <w:rPr>
                <w:rFonts w:ascii="Arial" w:hAnsi="Arial" w:cs="Arial"/>
                <w:sz w:val="18"/>
                <w:lang w:val="sr-Cyrl-RS"/>
              </w:rPr>
              <w:t xml:space="preserve"> </w:t>
            </w:r>
            <w:r>
              <w:rPr>
                <w:rFonts w:ascii="Arial" w:hAnsi="Arial" w:cs="Arial"/>
                <w:sz w:val="18"/>
                <w:lang w:val="sr-Cyrl-RS"/>
              </w:rPr>
              <w:t>н</w:t>
            </w:r>
            <w:r w:rsidR="00BE76C1">
              <w:rPr>
                <w:rFonts w:ascii="Arial" w:hAnsi="Arial" w:cs="Arial"/>
                <w:sz w:val="18"/>
                <w:lang w:val="sr-Cyrl-RS"/>
              </w:rPr>
              <w:t xml:space="preserve">акон </w:t>
            </w:r>
            <w:r w:rsidR="00ED7643">
              <w:rPr>
                <w:rFonts w:ascii="Arial" w:hAnsi="Arial" w:cs="Arial"/>
                <w:sz w:val="18"/>
                <w:lang w:val="sr-Cyrl-RS"/>
              </w:rPr>
              <w:t>објављивања</w:t>
            </w:r>
            <w:r w:rsidR="00BE76C1">
              <w:rPr>
                <w:rFonts w:ascii="Arial" w:hAnsi="Arial" w:cs="Arial"/>
                <w:sz w:val="18"/>
                <w:lang w:val="sr-Cyrl-RS"/>
              </w:rPr>
              <w:t xml:space="preserve"> </w:t>
            </w:r>
            <w:r w:rsidR="00ED7643">
              <w:rPr>
                <w:rFonts w:ascii="Arial" w:hAnsi="Arial" w:cs="Arial"/>
                <w:sz w:val="18"/>
                <w:lang w:val="sr-Cyrl-RS"/>
              </w:rPr>
              <w:t>огласа</w:t>
            </w:r>
            <w:r w:rsidR="00BE76C1">
              <w:rPr>
                <w:rFonts w:ascii="Arial" w:hAnsi="Arial" w:cs="Arial"/>
                <w:sz w:val="18"/>
                <w:lang w:val="sr-Cyrl-RS"/>
              </w:rPr>
              <w:t xml:space="preserve"> о покретању поступка ликвидације</w:t>
            </w:r>
          </w:p>
        </w:tc>
        <w:tc>
          <w:tcPr>
            <w:tcW w:w="1188" w:type="dxa"/>
          </w:tcPr>
          <w:p w14:paraId="29B34CFF" w14:textId="5B16D0B2" w:rsidR="00F53BB0" w:rsidRPr="00C32C98" w:rsidRDefault="00662197" w:rsidP="006A5B73">
            <w:pPr>
              <w:pStyle w:val="TableParagraph"/>
              <w:spacing w:before="4" w:line="242" w:lineRule="auto"/>
              <w:ind w:left="105"/>
              <w:rPr>
                <w:rFonts w:ascii="Arial" w:hAnsi="Arial" w:cs="Arial"/>
                <w:sz w:val="18"/>
                <w:lang w:val="sr-Latn-RS"/>
              </w:rPr>
            </w:pPr>
            <w:r w:rsidRPr="00662197">
              <w:rPr>
                <w:rFonts w:ascii="Arial" w:hAnsi="Arial" w:cs="Arial"/>
                <w:sz w:val="18"/>
                <w:lang w:val="sr-Cyrl-RS"/>
              </w:rPr>
              <w:t>Службено лице НО</w:t>
            </w:r>
          </w:p>
        </w:tc>
        <w:tc>
          <w:tcPr>
            <w:tcW w:w="1800" w:type="dxa"/>
          </w:tcPr>
          <w:p w14:paraId="5E9DA92D" w14:textId="69CB43DC" w:rsidR="00F53BB0" w:rsidRPr="00782509" w:rsidRDefault="00114BB0" w:rsidP="00171A20">
            <w:pPr>
              <w:pStyle w:val="TableParagraph"/>
              <w:spacing w:before="6"/>
              <w:ind w:left="108"/>
              <w:rPr>
                <w:rFonts w:ascii="Arial" w:hAnsi="Arial" w:cs="Arial"/>
                <w:sz w:val="18"/>
                <w:lang w:val="sr-Cyrl-RS"/>
              </w:rPr>
            </w:pPr>
            <w:r>
              <w:rPr>
                <w:rFonts w:ascii="Arial" w:hAnsi="Arial" w:cs="Arial"/>
                <w:sz w:val="18"/>
                <w:lang w:val="sr-Cyrl-RS"/>
              </w:rPr>
              <w:t>О</w:t>
            </w:r>
            <w:r w:rsidRPr="00114BB0">
              <w:rPr>
                <w:rFonts w:ascii="Arial" w:hAnsi="Arial" w:cs="Arial"/>
                <w:sz w:val="18"/>
                <w:lang w:val="sr-Cyrl-RS"/>
              </w:rPr>
              <w:t>длуку о покретању поступка ликвидације</w:t>
            </w:r>
          </w:p>
        </w:tc>
        <w:tc>
          <w:tcPr>
            <w:tcW w:w="1171" w:type="dxa"/>
            <w:tcBorders>
              <w:right w:val="double" w:sz="1" w:space="0" w:color="FF0000"/>
            </w:tcBorders>
          </w:tcPr>
          <w:p w14:paraId="61701BAE" w14:textId="77777777" w:rsidR="00F53BB0" w:rsidRPr="00782509" w:rsidRDefault="00F53BB0" w:rsidP="00171A20">
            <w:pPr>
              <w:pStyle w:val="TableParagraph"/>
              <w:spacing w:before="6"/>
              <w:jc w:val="center"/>
              <w:rPr>
                <w:rFonts w:ascii="Arial" w:hAnsi="Arial" w:cs="Arial"/>
                <w:sz w:val="18"/>
              </w:rPr>
            </w:pPr>
          </w:p>
        </w:tc>
        <w:tc>
          <w:tcPr>
            <w:tcW w:w="1260" w:type="dxa"/>
            <w:tcBorders>
              <w:left w:val="double" w:sz="1" w:space="0" w:color="FF0000"/>
            </w:tcBorders>
            <w:vAlign w:val="center"/>
          </w:tcPr>
          <w:p w14:paraId="24E2D77A" w14:textId="77777777" w:rsidR="00F53BB0" w:rsidRPr="00782509" w:rsidRDefault="00F53BB0" w:rsidP="00114BB0">
            <w:pPr>
              <w:pStyle w:val="TableParagraph"/>
              <w:numPr>
                <w:ilvl w:val="0"/>
                <w:numId w:val="30"/>
              </w:numPr>
              <w:rPr>
                <w:rFonts w:ascii="Arial" w:hAnsi="Arial" w:cs="Arial"/>
                <w:sz w:val="18"/>
              </w:rPr>
            </w:pPr>
          </w:p>
        </w:tc>
        <w:tc>
          <w:tcPr>
            <w:tcW w:w="1348" w:type="dxa"/>
          </w:tcPr>
          <w:p w14:paraId="2D712110" w14:textId="77777777" w:rsidR="00F53BB0" w:rsidRPr="00782509" w:rsidRDefault="00F53BB0" w:rsidP="00171A20">
            <w:pPr>
              <w:pStyle w:val="TableParagraph"/>
              <w:rPr>
                <w:rFonts w:ascii="Arial" w:hAnsi="Arial" w:cs="Arial"/>
                <w:sz w:val="18"/>
                <w:lang w:val="sr-Cyrl-RS"/>
              </w:rPr>
            </w:pPr>
          </w:p>
        </w:tc>
        <w:tc>
          <w:tcPr>
            <w:tcW w:w="1260" w:type="dxa"/>
          </w:tcPr>
          <w:p w14:paraId="0356BA12" w14:textId="77777777" w:rsidR="00F53BB0" w:rsidRPr="00963820" w:rsidRDefault="00F53BB0" w:rsidP="00171A20">
            <w:pPr>
              <w:pStyle w:val="TableParagraph"/>
              <w:jc w:val="center"/>
              <w:rPr>
                <w:rFonts w:ascii="Arial" w:hAnsi="Arial" w:cs="Arial"/>
                <w:sz w:val="18"/>
                <w:lang w:val="sr-Cyrl-RS"/>
              </w:rPr>
            </w:pPr>
          </w:p>
          <w:p w14:paraId="312CF95D" w14:textId="486470AB" w:rsidR="00F53BB0" w:rsidRPr="00782509" w:rsidRDefault="00114BB0" w:rsidP="00171A20">
            <w:pPr>
              <w:pStyle w:val="TableParagraph"/>
              <w:jc w:val="center"/>
              <w:rPr>
                <w:rFonts w:ascii="Arial" w:hAnsi="Arial" w:cs="Arial"/>
                <w:sz w:val="18"/>
                <w:lang w:val="sr-Cyrl-RS"/>
              </w:rPr>
            </w:pPr>
            <w:r>
              <w:rPr>
                <w:rFonts w:ascii="Arial" w:hAnsi="Arial" w:cs="Arial"/>
                <w:sz w:val="18"/>
                <w:lang w:val="sr-Cyrl-RS"/>
              </w:rPr>
              <w:t>АПР</w:t>
            </w:r>
          </w:p>
        </w:tc>
        <w:tc>
          <w:tcPr>
            <w:tcW w:w="1099" w:type="dxa"/>
            <w:tcBorders>
              <w:right w:val="double" w:sz="1" w:space="0" w:color="FF0000"/>
            </w:tcBorders>
            <w:vAlign w:val="center"/>
          </w:tcPr>
          <w:p w14:paraId="256740CD" w14:textId="77777777" w:rsidR="00F53BB0" w:rsidRPr="00782509" w:rsidRDefault="00F53BB0" w:rsidP="00171A20">
            <w:pPr>
              <w:pStyle w:val="TableParagraph"/>
              <w:ind w:left="110"/>
              <w:jc w:val="center"/>
              <w:rPr>
                <w:rFonts w:ascii="Arial" w:hAnsi="Arial" w:cs="Arial"/>
                <w:sz w:val="18"/>
              </w:rPr>
            </w:pPr>
            <w:proofErr w:type="spellStart"/>
            <w:r w:rsidRPr="00963820">
              <w:rPr>
                <w:rFonts w:ascii="Arial" w:hAnsi="Arial" w:cs="Arial"/>
                <w:sz w:val="18"/>
              </w:rPr>
              <w:t>Не</w:t>
            </w:r>
            <w:proofErr w:type="spellEnd"/>
          </w:p>
        </w:tc>
        <w:tc>
          <w:tcPr>
            <w:tcW w:w="3204" w:type="dxa"/>
            <w:tcBorders>
              <w:left w:val="double" w:sz="1" w:space="0" w:color="FF0000"/>
            </w:tcBorders>
          </w:tcPr>
          <w:p w14:paraId="18CE45AE" w14:textId="54A218E3" w:rsidR="00F80CAB" w:rsidRDefault="002E5381" w:rsidP="00F80CAB">
            <w:pPr>
              <w:snapToGrid w:val="0"/>
              <w:rPr>
                <w:rFonts w:ascii="Arial" w:hAnsi="Arial" w:cs="Arial"/>
                <w:sz w:val="18"/>
                <w:szCs w:val="18"/>
                <w:lang w:val="sr-Cyrl-RS"/>
              </w:rPr>
            </w:pPr>
            <w:r>
              <w:rPr>
                <w:rFonts w:ascii="Arial" w:hAnsi="Arial" w:cs="Arial"/>
                <w:sz w:val="18"/>
                <w:lang w:val="sr-Cyrl-RS"/>
              </w:rPr>
              <w:t>Чл</w:t>
            </w:r>
            <w:r w:rsidR="00F80CAB">
              <w:rPr>
                <w:rFonts w:ascii="Arial" w:hAnsi="Arial" w:cs="Arial"/>
                <w:sz w:val="18"/>
                <w:lang w:val="sr-Cyrl-RS"/>
              </w:rPr>
              <w:t xml:space="preserve">ан </w:t>
            </w:r>
            <w:r w:rsidR="00C32C98">
              <w:rPr>
                <w:rFonts w:ascii="Arial" w:hAnsi="Arial" w:cs="Arial"/>
                <w:sz w:val="18"/>
                <w:lang w:val="sr-Cyrl-RS"/>
              </w:rPr>
              <w:t xml:space="preserve">533. и </w:t>
            </w:r>
            <w:r w:rsidR="00F80CAB">
              <w:rPr>
                <w:rFonts w:ascii="Arial" w:hAnsi="Arial" w:cs="Arial"/>
                <w:sz w:val="18"/>
                <w:lang w:val="sr-Cyrl-RS"/>
              </w:rPr>
              <w:t xml:space="preserve">534. Закона о привредним друштвима </w:t>
            </w:r>
            <w:r w:rsidR="00F80CAB" w:rsidRPr="00BE76C1">
              <w:rPr>
                <w:rFonts w:ascii="Arial" w:hAnsi="Arial" w:cs="Arial"/>
                <w:sz w:val="18"/>
                <w:szCs w:val="18"/>
                <w:lang w:val="sr-Latn-RS"/>
              </w:rPr>
              <w:t>(„Сл. гласник РС“, бр. 36/11</w:t>
            </w:r>
            <w:r w:rsidR="00F80CAB">
              <w:rPr>
                <w:rFonts w:ascii="Arial" w:hAnsi="Arial" w:cs="Arial"/>
                <w:sz w:val="18"/>
                <w:szCs w:val="18"/>
                <w:lang w:val="sr-Cyrl-RS"/>
              </w:rPr>
              <w:t>...109/21)</w:t>
            </w:r>
          </w:p>
          <w:p w14:paraId="6BD7AD14" w14:textId="77777777" w:rsidR="00C32C98" w:rsidRPr="00C32C98" w:rsidRDefault="00C32C98" w:rsidP="00C32C98">
            <w:pPr>
              <w:snapToGrid w:val="0"/>
              <w:rPr>
                <w:rFonts w:ascii="Arial" w:hAnsi="Arial" w:cs="Arial"/>
                <w:sz w:val="18"/>
                <w:lang w:val="sr-Cyrl-RS"/>
              </w:rPr>
            </w:pPr>
            <w:r w:rsidRPr="00C32C98">
              <w:rPr>
                <w:rFonts w:ascii="Arial" w:hAnsi="Arial" w:cs="Arial"/>
                <w:sz w:val="18"/>
                <w:lang w:val="sr-Cyrl-RS"/>
              </w:rPr>
              <w:t>Уредба о канцеларијском пословању органа државне управе („Сл.  гласник РС“ бр.  21/20, 32/21 и 14/2)</w:t>
            </w:r>
          </w:p>
          <w:p w14:paraId="0EA8A591" w14:textId="4C17BD32" w:rsidR="00F80CAB" w:rsidRPr="00782509" w:rsidRDefault="00C32C98" w:rsidP="00C32C98">
            <w:pPr>
              <w:snapToGrid w:val="0"/>
              <w:rPr>
                <w:rFonts w:ascii="Arial" w:hAnsi="Arial" w:cs="Arial"/>
                <w:sz w:val="18"/>
                <w:lang w:val="sr-Cyrl-RS"/>
              </w:rPr>
            </w:pPr>
            <w:r w:rsidRPr="00C32C98">
              <w:rPr>
                <w:rFonts w:ascii="Arial" w:hAnsi="Arial" w:cs="Arial"/>
                <w:sz w:val="18"/>
                <w:lang w:val="sr-Cyrl-RS"/>
              </w:rPr>
              <w:t>Упутство о канцеларијском пословању органа државне управе („Сл. гласник РС“ број 20/22)</w:t>
            </w:r>
          </w:p>
          <w:p w14:paraId="052DAE0D" w14:textId="7D907455" w:rsidR="00F53BB0" w:rsidRPr="00782509" w:rsidRDefault="00F80CAB" w:rsidP="007308DB">
            <w:pPr>
              <w:snapToGrid w:val="0"/>
              <w:rPr>
                <w:rFonts w:ascii="Arial" w:hAnsi="Arial" w:cs="Arial"/>
                <w:sz w:val="18"/>
                <w:lang w:val="sr-Cyrl-RS"/>
              </w:rPr>
            </w:pPr>
            <w:r>
              <w:rPr>
                <w:rFonts w:ascii="Arial" w:hAnsi="Arial" w:cs="Arial"/>
                <w:sz w:val="18"/>
                <w:lang w:val="sr-Cyrl-RS"/>
              </w:rPr>
              <w:t xml:space="preserve"> </w:t>
            </w:r>
          </w:p>
        </w:tc>
      </w:tr>
      <w:tr w:rsidR="00860A6B" w:rsidRPr="00782509" w14:paraId="2E57866E" w14:textId="77777777" w:rsidTr="00683CDE">
        <w:trPr>
          <w:trHeight w:val="877"/>
        </w:trPr>
        <w:tc>
          <w:tcPr>
            <w:tcW w:w="1895" w:type="dxa"/>
          </w:tcPr>
          <w:p w14:paraId="18081BA3" w14:textId="2A145751" w:rsidR="00860A6B" w:rsidRDefault="00C32C98" w:rsidP="00C32C98">
            <w:pPr>
              <w:pStyle w:val="TableParagraph"/>
              <w:spacing w:before="4" w:line="280" w:lineRule="auto"/>
              <w:rPr>
                <w:rFonts w:ascii="Arial" w:hAnsi="Arial" w:cs="Arial"/>
                <w:sz w:val="18"/>
                <w:lang w:val="sr-Cyrl-RS"/>
              </w:rPr>
            </w:pPr>
            <w:r>
              <w:rPr>
                <w:rFonts w:ascii="Arial" w:hAnsi="Arial" w:cs="Arial"/>
                <w:sz w:val="18"/>
                <w:lang w:val="sr-Cyrl-RS"/>
              </w:rPr>
              <w:t>2.</w:t>
            </w:r>
            <w:bookmarkStart w:id="8" w:name="_Hlk167714014"/>
            <w:r>
              <w:rPr>
                <w:rFonts w:ascii="Arial" w:hAnsi="Arial" w:cs="Arial"/>
                <w:sz w:val="18"/>
                <w:lang w:val="sr-Cyrl-RS"/>
              </w:rPr>
              <w:t>Увид у службене евиденције, п</w:t>
            </w:r>
            <w:r w:rsidR="00620881">
              <w:rPr>
                <w:rFonts w:ascii="Arial" w:hAnsi="Arial" w:cs="Arial"/>
                <w:sz w:val="18"/>
                <w:lang w:val="sr-Cyrl-RS"/>
              </w:rPr>
              <w:t>ровера стања</w:t>
            </w:r>
            <w:r>
              <w:rPr>
                <w:rFonts w:ascii="Arial" w:hAnsi="Arial" w:cs="Arial"/>
                <w:sz w:val="18"/>
                <w:lang w:val="sr-Cyrl-RS"/>
              </w:rPr>
              <w:t xml:space="preserve"> </w:t>
            </w:r>
            <w:r w:rsidR="00620881">
              <w:rPr>
                <w:rFonts w:ascii="Arial" w:hAnsi="Arial" w:cs="Arial"/>
                <w:sz w:val="18"/>
                <w:lang w:val="sr-Cyrl-RS"/>
              </w:rPr>
              <w:t xml:space="preserve">и </w:t>
            </w:r>
            <w:r w:rsidR="00F80CAB">
              <w:rPr>
                <w:rFonts w:ascii="Arial" w:hAnsi="Arial" w:cs="Arial"/>
                <w:sz w:val="18"/>
                <w:lang w:val="sr-Cyrl-RS"/>
              </w:rPr>
              <w:t>предузимање</w:t>
            </w:r>
            <w:r w:rsidR="00620881">
              <w:rPr>
                <w:rFonts w:ascii="Arial" w:hAnsi="Arial" w:cs="Arial"/>
                <w:sz w:val="18"/>
                <w:lang w:val="sr-Cyrl-RS"/>
              </w:rPr>
              <w:t xml:space="preserve"> </w:t>
            </w:r>
            <w:r w:rsidR="00F80CAB">
              <w:rPr>
                <w:rFonts w:ascii="Arial" w:hAnsi="Arial" w:cs="Arial"/>
                <w:sz w:val="18"/>
                <w:lang w:val="sr-Cyrl-RS"/>
              </w:rPr>
              <w:t>мера</w:t>
            </w:r>
            <w:r>
              <w:rPr>
                <w:rFonts w:ascii="Arial" w:hAnsi="Arial" w:cs="Arial"/>
                <w:sz w:val="18"/>
                <w:lang w:val="sr-Cyrl-RS"/>
              </w:rPr>
              <w:t xml:space="preserve"> </w:t>
            </w:r>
            <w:r w:rsidR="00A24D1A">
              <w:rPr>
                <w:rFonts w:ascii="Arial" w:hAnsi="Arial" w:cs="Arial"/>
                <w:sz w:val="18"/>
                <w:lang w:val="sr-Cyrl-RS"/>
              </w:rPr>
              <w:t xml:space="preserve">утврђивања, </w:t>
            </w:r>
            <w:r>
              <w:rPr>
                <w:rFonts w:ascii="Arial" w:hAnsi="Arial" w:cs="Arial"/>
                <w:sz w:val="18"/>
                <w:lang w:val="sr-Cyrl-RS"/>
              </w:rPr>
              <w:t xml:space="preserve">контроле и </w:t>
            </w:r>
            <w:r w:rsidR="00F80CAB">
              <w:rPr>
                <w:rFonts w:ascii="Arial" w:hAnsi="Arial" w:cs="Arial"/>
                <w:sz w:val="18"/>
                <w:lang w:val="sr-Cyrl-RS"/>
              </w:rPr>
              <w:t xml:space="preserve">наплате потраживања </w:t>
            </w:r>
            <w:bookmarkEnd w:id="8"/>
          </w:p>
        </w:tc>
        <w:tc>
          <w:tcPr>
            <w:tcW w:w="1350" w:type="dxa"/>
          </w:tcPr>
          <w:p w14:paraId="0A19098B" w14:textId="2A3146DF" w:rsidR="00860A6B" w:rsidRDefault="00C32C98" w:rsidP="00683CDE">
            <w:pPr>
              <w:pStyle w:val="TableParagraph"/>
              <w:spacing w:before="4"/>
              <w:rPr>
                <w:rFonts w:ascii="Arial" w:hAnsi="Arial" w:cs="Arial"/>
                <w:sz w:val="18"/>
                <w:lang w:val="sr-Cyrl-RS"/>
              </w:rPr>
            </w:pPr>
            <w:r>
              <w:rPr>
                <w:rFonts w:ascii="Arial" w:hAnsi="Arial" w:cs="Arial"/>
                <w:sz w:val="18"/>
                <w:lang w:val="sr-Cyrl-RS"/>
              </w:rPr>
              <w:t>У року од 3 дана од дана сазнања о поступку ликвидације</w:t>
            </w:r>
          </w:p>
        </w:tc>
        <w:tc>
          <w:tcPr>
            <w:tcW w:w="1188" w:type="dxa"/>
          </w:tcPr>
          <w:p w14:paraId="7D8FDE5A" w14:textId="39DD6758" w:rsidR="00860A6B" w:rsidRDefault="00C32C98" w:rsidP="00F80CAB">
            <w:pPr>
              <w:pStyle w:val="TableParagraph"/>
              <w:spacing w:before="4" w:line="242" w:lineRule="auto"/>
              <w:ind w:left="105"/>
              <w:rPr>
                <w:rFonts w:ascii="Arial" w:hAnsi="Arial" w:cs="Arial"/>
                <w:sz w:val="18"/>
                <w:lang w:val="sr-Cyrl-RS"/>
              </w:rPr>
            </w:pPr>
            <w:proofErr w:type="spellStart"/>
            <w:r w:rsidRPr="00C32C98">
              <w:rPr>
                <w:rFonts w:ascii="Arial" w:hAnsi="Arial" w:cs="Arial"/>
                <w:sz w:val="18"/>
              </w:rPr>
              <w:t>Службено</w:t>
            </w:r>
            <w:proofErr w:type="spellEnd"/>
            <w:r w:rsidRPr="00C32C98">
              <w:rPr>
                <w:rFonts w:ascii="Arial" w:hAnsi="Arial" w:cs="Arial"/>
                <w:sz w:val="18"/>
              </w:rPr>
              <w:t xml:space="preserve"> </w:t>
            </w:r>
            <w:proofErr w:type="spellStart"/>
            <w:r w:rsidRPr="00C32C98">
              <w:rPr>
                <w:rFonts w:ascii="Arial" w:hAnsi="Arial" w:cs="Arial"/>
                <w:sz w:val="18"/>
              </w:rPr>
              <w:t>лице</w:t>
            </w:r>
            <w:proofErr w:type="spellEnd"/>
            <w:r w:rsidRPr="00C32C98">
              <w:rPr>
                <w:rFonts w:ascii="Arial" w:hAnsi="Arial" w:cs="Arial"/>
                <w:sz w:val="18"/>
              </w:rPr>
              <w:t xml:space="preserve"> НО и </w:t>
            </w:r>
            <w:proofErr w:type="spellStart"/>
            <w:r w:rsidRPr="00C32C98">
              <w:rPr>
                <w:rFonts w:ascii="Arial" w:hAnsi="Arial" w:cs="Arial"/>
                <w:sz w:val="18"/>
              </w:rPr>
              <w:t>овлашћено</w:t>
            </w:r>
            <w:proofErr w:type="spellEnd"/>
            <w:r w:rsidRPr="00C32C98">
              <w:rPr>
                <w:rFonts w:ascii="Arial" w:hAnsi="Arial" w:cs="Arial"/>
                <w:sz w:val="18"/>
              </w:rPr>
              <w:t xml:space="preserve"> </w:t>
            </w:r>
            <w:proofErr w:type="spellStart"/>
            <w:r w:rsidRPr="00C32C98">
              <w:rPr>
                <w:rFonts w:ascii="Arial" w:hAnsi="Arial" w:cs="Arial"/>
                <w:sz w:val="18"/>
              </w:rPr>
              <w:t>лице</w:t>
            </w:r>
            <w:proofErr w:type="spellEnd"/>
            <w:r w:rsidRPr="00C32C98">
              <w:rPr>
                <w:rFonts w:ascii="Arial" w:hAnsi="Arial" w:cs="Arial"/>
                <w:sz w:val="18"/>
              </w:rPr>
              <w:t xml:space="preserve"> НО</w:t>
            </w:r>
          </w:p>
        </w:tc>
        <w:tc>
          <w:tcPr>
            <w:tcW w:w="1800" w:type="dxa"/>
          </w:tcPr>
          <w:p w14:paraId="13522021" w14:textId="32B7219A" w:rsidR="00860A6B" w:rsidRDefault="00860A6B" w:rsidP="00860A6B">
            <w:pPr>
              <w:pStyle w:val="TableParagraph"/>
              <w:spacing w:before="4" w:line="242" w:lineRule="auto"/>
              <w:ind w:left="105"/>
              <w:rPr>
                <w:rFonts w:ascii="Arial" w:hAnsi="Arial" w:cs="Arial"/>
                <w:sz w:val="18"/>
                <w:lang w:val="sr-Cyrl-RS"/>
              </w:rPr>
            </w:pPr>
          </w:p>
        </w:tc>
        <w:tc>
          <w:tcPr>
            <w:tcW w:w="1171" w:type="dxa"/>
            <w:tcBorders>
              <w:right w:val="double" w:sz="1" w:space="0" w:color="FF0000"/>
            </w:tcBorders>
          </w:tcPr>
          <w:p w14:paraId="50A74829" w14:textId="77777777" w:rsidR="00860A6B" w:rsidRPr="00782509" w:rsidRDefault="00860A6B" w:rsidP="00171A20">
            <w:pPr>
              <w:pStyle w:val="TableParagraph"/>
              <w:spacing w:before="6"/>
              <w:jc w:val="center"/>
              <w:rPr>
                <w:rFonts w:ascii="Arial" w:hAnsi="Arial" w:cs="Arial"/>
                <w:sz w:val="20"/>
                <w:lang w:val="sr-Cyrl-RS"/>
              </w:rPr>
            </w:pPr>
          </w:p>
        </w:tc>
        <w:tc>
          <w:tcPr>
            <w:tcW w:w="1260" w:type="dxa"/>
            <w:tcBorders>
              <w:left w:val="double" w:sz="1" w:space="0" w:color="FF0000"/>
            </w:tcBorders>
            <w:vAlign w:val="center"/>
          </w:tcPr>
          <w:p w14:paraId="3C88333F" w14:textId="77777777" w:rsidR="00860A6B" w:rsidRPr="00782509" w:rsidRDefault="00860A6B" w:rsidP="00171A20">
            <w:pPr>
              <w:pStyle w:val="TableParagraph"/>
              <w:ind w:left="720"/>
              <w:jc w:val="center"/>
              <w:rPr>
                <w:rFonts w:ascii="Arial" w:hAnsi="Arial" w:cs="Arial"/>
                <w:sz w:val="18"/>
              </w:rPr>
            </w:pPr>
          </w:p>
        </w:tc>
        <w:tc>
          <w:tcPr>
            <w:tcW w:w="1348" w:type="dxa"/>
          </w:tcPr>
          <w:p w14:paraId="5022D65F" w14:textId="77777777" w:rsidR="00860A6B" w:rsidRPr="009E7245" w:rsidRDefault="00860A6B" w:rsidP="00171A20">
            <w:pPr>
              <w:pStyle w:val="TableParagraph"/>
              <w:rPr>
                <w:rFonts w:ascii="Arial" w:hAnsi="Arial" w:cs="Arial"/>
                <w:sz w:val="18"/>
                <w:lang w:val="sr-Cyrl-RS"/>
              </w:rPr>
            </w:pPr>
          </w:p>
        </w:tc>
        <w:tc>
          <w:tcPr>
            <w:tcW w:w="1260" w:type="dxa"/>
          </w:tcPr>
          <w:p w14:paraId="6386D639" w14:textId="3A2758B0" w:rsidR="00860A6B" w:rsidRPr="00782509" w:rsidRDefault="00860A6B" w:rsidP="00171A20">
            <w:pPr>
              <w:pStyle w:val="TableParagraph"/>
              <w:jc w:val="center"/>
              <w:rPr>
                <w:rFonts w:ascii="Arial" w:hAnsi="Arial" w:cs="Arial"/>
                <w:sz w:val="18"/>
                <w:lang w:val="sr-Cyrl-RS"/>
              </w:rPr>
            </w:pPr>
            <w:r>
              <w:rPr>
                <w:rFonts w:ascii="Arial" w:hAnsi="Arial" w:cs="Arial"/>
                <w:sz w:val="18"/>
                <w:lang w:val="sr-Cyrl-RS"/>
              </w:rPr>
              <w:t>ЛПА</w:t>
            </w:r>
          </w:p>
        </w:tc>
        <w:tc>
          <w:tcPr>
            <w:tcW w:w="1099" w:type="dxa"/>
            <w:tcBorders>
              <w:right w:val="double" w:sz="1" w:space="0" w:color="FF0000"/>
            </w:tcBorders>
            <w:vAlign w:val="center"/>
          </w:tcPr>
          <w:p w14:paraId="46D52F22" w14:textId="77777777" w:rsidR="00860A6B" w:rsidRPr="00EF6661" w:rsidRDefault="00860A6B" w:rsidP="00171A20">
            <w:pPr>
              <w:pStyle w:val="TableParagraph"/>
              <w:rPr>
                <w:rFonts w:ascii="Arial" w:hAnsi="Arial" w:cs="Arial"/>
              </w:rPr>
            </w:pPr>
          </w:p>
        </w:tc>
        <w:tc>
          <w:tcPr>
            <w:tcW w:w="3204" w:type="dxa"/>
            <w:tcBorders>
              <w:left w:val="double" w:sz="1" w:space="0" w:color="FF0000"/>
            </w:tcBorders>
          </w:tcPr>
          <w:p w14:paraId="4DE1362C" w14:textId="36726386" w:rsidR="00F80CAB" w:rsidRPr="00BE76C1" w:rsidRDefault="009339BC" w:rsidP="00F80CAB">
            <w:pPr>
              <w:snapToGrid w:val="0"/>
              <w:rPr>
                <w:rFonts w:ascii="Arial" w:hAnsi="Arial" w:cs="Arial"/>
                <w:sz w:val="18"/>
                <w:lang w:val="sr-Cyrl-RS"/>
              </w:rPr>
            </w:pPr>
            <w:r w:rsidRPr="00F80CAB">
              <w:rPr>
                <w:rFonts w:ascii="Arial" w:hAnsi="Arial" w:cs="Arial"/>
                <w:bCs/>
                <w:sz w:val="18"/>
                <w:szCs w:val="18"/>
                <w:lang w:val="sr-Cyrl-RS"/>
              </w:rPr>
              <w:t>Члан</w:t>
            </w:r>
            <w:r w:rsidR="00F80CAB" w:rsidRPr="00F80CAB">
              <w:rPr>
                <w:rFonts w:ascii="Arial" w:hAnsi="Arial" w:cs="Arial"/>
                <w:bCs/>
                <w:sz w:val="18"/>
                <w:szCs w:val="18"/>
                <w:lang w:val="sr-Cyrl-RS"/>
              </w:rPr>
              <w:t xml:space="preserve"> 20</w:t>
            </w:r>
            <w:r w:rsidR="00C32C98">
              <w:rPr>
                <w:rFonts w:ascii="Arial" w:hAnsi="Arial" w:cs="Arial"/>
                <w:bCs/>
                <w:sz w:val="18"/>
                <w:szCs w:val="18"/>
                <w:lang w:val="sr-Cyrl-RS"/>
              </w:rPr>
              <w:t>.</w:t>
            </w:r>
            <w:r w:rsidR="00F80CAB" w:rsidRPr="00F80CAB">
              <w:rPr>
                <w:rFonts w:ascii="Arial" w:hAnsi="Arial" w:cs="Arial"/>
                <w:bCs/>
                <w:sz w:val="18"/>
                <w:szCs w:val="18"/>
                <w:lang w:val="sr-Cyrl-RS"/>
              </w:rPr>
              <w:t xml:space="preserve"> ЗПППА</w:t>
            </w:r>
            <w:r w:rsidRPr="00EF6661">
              <w:rPr>
                <w:rFonts w:ascii="Arial" w:hAnsi="Arial" w:cs="Arial"/>
                <w:bCs/>
                <w:lang w:val="sr-Cyrl-RS"/>
              </w:rPr>
              <w:t xml:space="preserve"> </w:t>
            </w:r>
            <w:r w:rsidR="00F80CAB" w:rsidRPr="00BE76C1">
              <w:rPr>
                <w:rFonts w:ascii="Arial" w:hAnsi="Arial" w:cs="Arial"/>
                <w:sz w:val="18"/>
                <w:szCs w:val="18"/>
                <w:lang w:val="sr-Latn-RS"/>
              </w:rPr>
              <w:t xml:space="preserve">(„Сл. гласник РС“, бр. </w:t>
            </w:r>
            <w:r w:rsidR="00F80CAB">
              <w:rPr>
                <w:rFonts w:ascii="Arial" w:hAnsi="Arial" w:cs="Arial"/>
                <w:sz w:val="18"/>
                <w:szCs w:val="18"/>
                <w:lang w:val="sr-Cyrl-RS"/>
              </w:rPr>
              <w:t>80</w:t>
            </w:r>
            <w:r w:rsidR="00F80CAB" w:rsidRPr="00BE76C1">
              <w:rPr>
                <w:rFonts w:ascii="Arial" w:hAnsi="Arial" w:cs="Arial"/>
                <w:sz w:val="18"/>
                <w:szCs w:val="18"/>
                <w:lang w:val="sr-Latn-RS"/>
              </w:rPr>
              <w:t>/</w:t>
            </w:r>
            <w:r w:rsidR="00F80CAB">
              <w:rPr>
                <w:rFonts w:ascii="Arial" w:hAnsi="Arial" w:cs="Arial"/>
                <w:sz w:val="18"/>
                <w:szCs w:val="18"/>
                <w:lang w:val="sr-Cyrl-RS"/>
              </w:rPr>
              <w:t>02...138/22)</w:t>
            </w:r>
          </w:p>
          <w:p w14:paraId="5B3ED86B" w14:textId="1BD0B673" w:rsidR="00114BB0" w:rsidRDefault="00114BB0" w:rsidP="00114BB0">
            <w:pPr>
              <w:snapToGrid w:val="0"/>
              <w:rPr>
                <w:rFonts w:ascii="Arial" w:hAnsi="Arial" w:cs="Arial"/>
                <w:sz w:val="18"/>
                <w:szCs w:val="18"/>
                <w:lang w:val="sr-Cyrl-RS"/>
              </w:rPr>
            </w:pPr>
            <w:r>
              <w:rPr>
                <w:rFonts w:ascii="Arial" w:hAnsi="Arial" w:cs="Arial"/>
                <w:bCs/>
                <w:sz w:val="18"/>
                <w:szCs w:val="18"/>
                <w:lang w:val="sr-Cyrl-RS"/>
              </w:rPr>
              <w:t xml:space="preserve"> Чл. 71.- 112. и чл. 117.-129. </w:t>
            </w:r>
            <w:r w:rsidRPr="00F80CAB">
              <w:rPr>
                <w:rFonts w:ascii="Arial" w:hAnsi="Arial" w:cs="Arial"/>
                <w:bCs/>
                <w:sz w:val="18"/>
                <w:szCs w:val="18"/>
                <w:lang w:val="sr-Cyrl-RS"/>
              </w:rPr>
              <w:t>ЗПППА</w:t>
            </w:r>
            <w:r w:rsidRPr="00EF6661">
              <w:rPr>
                <w:rFonts w:ascii="Arial" w:hAnsi="Arial" w:cs="Arial"/>
                <w:bCs/>
                <w:lang w:val="sr-Cyrl-RS"/>
              </w:rPr>
              <w:t xml:space="preserve"> </w:t>
            </w:r>
            <w:r w:rsidRPr="00BE76C1">
              <w:rPr>
                <w:rFonts w:ascii="Arial" w:hAnsi="Arial" w:cs="Arial"/>
                <w:sz w:val="18"/>
                <w:szCs w:val="18"/>
                <w:lang w:val="sr-Latn-RS"/>
              </w:rPr>
              <w:t>(„</w:t>
            </w:r>
            <w:proofErr w:type="spellStart"/>
            <w:r w:rsidRPr="00BE76C1">
              <w:rPr>
                <w:rFonts w:ascii="Arial" w:hAnsi="Arial" w:cs="Arial"/>
                <w:sz w:val="18"/>
                <w:szCs w:val="18"/>
                <w:lang w:val="sr-Latn-RS"/>
              </w:rPr>
              <w:t>Сл</w:t>
            </w:r>
            <w:proofErr w:type="spellEnd"/>
            <w:r w:rsidRPr="00BE76C1">
              <w:rPr>
                <w:rFonts w:ascii="Arial" w:hAnsi="Arial" w:cs="Arial"/>
                <w:sz w:val="18"/>
                <w:szCs w:val="18"/>
                <w:lang w:val="sr-Latn-RS"/>
              </w:rPr>
              <w:t xml:space="preserve">. </w:t>
            </w:r>
            <w:proofErr w:type="spellStart"/>
            <w:r w:rsidRPr="00BE76C1">
              <w:rPr>
                <w:rFonts w:ascii="Arial" w:hAnsi="Arial" w:cs="Arial"/>
                <w:sz w:val="18"/>
                <w:szCs w:val="18"/>
                <w:lang w:val="sr-Latn-RS"/>
              </w:rPr>
              <w:t>гласник</w:t>
            </w:r>
            <w:proofErr w:type="spellEnd"/>
            <w:r w:rsidRPr="00BE76C1">
              <w:rPr>
                <w:rFonts w:ascii="Arial" w:hAnsi="Arial" w:cs="Arial"/>
                <w:sz w:val="18"/>
                <w:szCs w:val="18"/>
                <w:lang w:val="sr-Latn-RS"/>
              </w:rPr>
              <w:t xml:space="preserve"> РС“, </w:t>
            </w:r>
            <w:proofErr w:type="spellStart"/>
            <w:r w:rsidRPr="00BE76C1">
              <w:rPr>
                <w:rFonts w:ascii="Arial" w:hAnsi="Arial" w:cs="Arial"/>
                <w:sz w:val="18"/>
                <w:szCs w:val="18"/>
                <w:lang w:val="sr-Latn-RS"/>
              </w:rPr>
              <w:t>бр</w:t>
            </w:r>
            <w:proofErr w:type="spellEnd"/>
            <w:r w:rsidRPr="00BE76C1">
              <w:rPr>
                <w:rFonts w:ascii="Arial" w:hAnsi="Arial" w:cs="Arial"/>
                <w:sz w:val="18"/>
                <w:szCs w:val="18"/>
                <w:lang w:val="sr-Latn-RS"/>
              </w:rPr>
              <w:t xml:space="preserve">. </w:t>
            </w:r>
            <w:r>
              <w:rPr>
                <w:rFonts w:ascii="Arial" w:hAnsi="Arial" w:cs="Arial"/>
                <w:sz w:val="18"/>
                <w:szCs w:val="18"/>
                <w:lang w:val="sr-Cyrl-RS"/>
              </w:rPr>
              <w:t>80</w:t>
            </w:r>
            <w:r w:rsidRPr="00BE76C1">
              <w:rPr>
                <w:rFonts w:ascii="Arial" w:hAnsi="Arial" w:cs="Arial"/>
                <w:sz w:val="18"/>
                <w:szCs w:val="18"/>
                <w:lang w:val="sr-Latn-RS"/>
              </w:rPr>
              <w:t>/20</w:t>
            </w:r>
            <w:r>
              <w:rPr>
                <w:rFonts w:ascii="Arial" w:hAnsi="Arial" w:cs="Arial"/>
                <w:sz w:val="18"/>
                <w:szCs w:val="18"/>
                <w:lang w:val="sr-Cyrl-RS"/>
              </w:rPr>
              <w:t>02...138/2022)</w:t>
            </w:r>
          </w:p>
          <w:p w14:paraId="7B7E10CD" w14:textId="1F2EA363" w:rsidR="00860A6B" w:rsidRPr="00EF6661" w:rsidRDefault="00860A6B" w:rsidP="00F80CAB">
            <w:pPr>
              <w:snapToGrid w:val="0"/>
              <w:rPr>
                <w:rFonts w:ascii="Arial" w:hAnsi="Arial" w:cs="Arial"/>
                <w:lang w:val="sr-Cyrl-RS"/>
              </w:rPr>
            </w:pPr>
          </w:p>
        </w:tc>
      </w:tr>
      <w:tr w:rsidR="00775935" w:rsidRPr="00782509" w14:paraId="571423FA" w14:textId="77777777" w:rsidTr="00683CDE">
        <w:trPr>
          <w:trHeight w:val="877"/>
        </w:trPr>
        <w:tc>
          <w:tcPr>
            <w:tcW w:w="1895" w:type="dxa"/>
          </w:tcPr>
          <w:p w14:paraId="000B8CD4" w14:textId="665650AE" w:rsidR="00775935" w:rsidRDefault="00A24D1A" w:rsidP="00250233">
            <w:pPr>
              <w:pStyle w:val="Normal180"/>
              <w:shd w:val="clear" w:color="auto" w:fill="FFFFFF"/>
              <w:spacing w:before="0" w:beforeAutospacing="0" w:after="150" w:afterAutospacing="0"/>
              <w:rPr>
                <w:rFonts w:ascii="Arial" w:hAnsi="Arial" w:cs="Arial"/>
                <w:sz w:val="18"/>
                <w:lang w:val="sr-Cyrl-RS"/>
              </w:rPr>
            </w:pPr>
            <w:r>
              <w:rPr>
                <w:rFonts w:ascii="Arial" w:hAnsi="Arial" w:cs="Arial"/>
                <w:sz w:val="18"/>
                <w:lang w:val="sr-Cyrl-RS"/>
              </w:rPr>
              <w:lastRenderedPageBreak/>
              <w:t xml:space="preserve">3. </w:t>
            </w:r>
            <w:r w:rsidR="006355FE">
              <w:rPr>
                <w:rFonts w:ascii="Arial" w:hAnsi="Arial" w:cs="Arial"/>
                <w:sz w:val="18"/>
                <w:lang w:val="sr-Cyrl-RS"/>
              </w:rPr>
              <w:t>Пријем захтева, и</w:t>
            </w:r>
            <w:r w:rsidRPr="00A24D1A">
              <w:rPr>
                <w:rFonts w:ascii="Arial" w:hAnsi="Arial" w:cs="Arial"/>
                <w:sz w:val="18"/>
                <w:lang w:val="sr-Cyrl-RS"/>
              </w:rPr>
              <w:t>зрада уверења, потписивање и достављање уверења подносиоцу захтева</w:t>
            </w:r>
          </w:p>
        </w:tc>
        <w:tc>
          <w:tcPr>
            <w:tcW w:w="1350" w:type="dxa"/>
          </w:tcPr>
          <w:p w14:paraId="56264BE0" w14:textId="46E6C5F9" w:rsidR="00775935" w:rsidRPr="00A24D1A" w:rsidRDefault="00A24D1A" w:rsidP="007B0A7E">
            <w:pPr>
              <w:pStyle w:val="Normal180"/>
              <w:shd w:val="clear" w:color="auto" w:fill="FFFFFF"/>
              <w:spacing w:before="0" w:beforeAutospacing="0" w:after="150" w:afterAutospacing="0"/>
              <w:rPr>
                <w:rFonts w:ascii="Arial" w:hAnsi="Arial" w:cs="Arial"/>
                <w:color w:val="333333"/>
                <w:sz w:val="18"/>
                <w:szCs w:val="18"/>
                <w:lang w:val="sr-Cyrl-RS"/>
              </w:rPr>
            </w:pPr>
            <w:r>
              <w:rPr>
                <w:rFonts w:ascii="Arial" w:hAnsi="Arial" w:cs="Arial"/>
                <w:sz w:val="18"/>
                <w:szCs w:val="18"/>
                <w:lang w:val="sr-Cyrl-RS"/>
              </w:rPr>
              <w:t xml:space="preserve">Одмах по </w:t>
            </w:r>
            <w:r w:rsidRPr="00A24D1A">
              <w:rPr>
                <w:rFonts w:ascii="Arial" w:hAnsi="Arial" w:cs="Arial"/>
                <w:sz w:val="18"/>
                <w:szCs w:val="18"/>
                <w:lang w:val="sr-Cyrl-RS"/>
              </w:rPr>
              <w:t>пријем</w:t>
            </w:r>
            <w:r>
              <w:rPr>
                <w:rFonts w:ascii="Arial" w:hAnsi="Arial" w:cs="Arial"/>
                <w:sz w:val="18"/>
                <w:szCs w:val="18"/>
                <w:lang w:val="sr-Cyrl-RS"/>
              </w:rPr>
              <w:t>у</w:t>
            </w:r>
            <w:r w:rsidRPr="00A24D1A">
              <w:rPr>
                <w:rFonts w:ascii="Arial" w:hAnsi="Arial" w:cs="Arial"/>
                <w:sz w:val="18"/>
                <w:szCs w:val="18"/>
                <w:lang w:val="sr-Cyrl-RS"/>
              </w:rPr>
              <w:t xml:space="preserve"> захтева </w:t>
            </w:r>
          </w:p>
        </w:tc>
        <w:tc>
          <w:tcPr>
            <w:tcW w:w="1188" w:type="dxa"/>
          </w:tcPr>
          <w:p w14:paraId="1639A652" w14:textId="4E874016" w:rsidR="00775935" w:rsidRDefault="00A24D1A" w:rsidP="003E434F">
            <w:pPr>
              <w:pStyle w:val="TableParagraph"/>
              <w:spacing w:before="4" w:line="242" w:lineRule="auto"/>
              <w:ind w:left="105"/>
              <w:rPr>
                <w:rFonts w:ascii="Arial" w:hAnsi="Arial" w:cs="Arial"/>
                <w:sz w:val="18"/>
                <w:lang w:val="sr-Cyrl-RS"/>
              </w:rPr>
            </w:pPr>
            <w:r w:rsidRPr="00A24D1A">
              <w:rPr>
                <w:rFonts w:ascii="Arial" w:hAnsi="Arial" w:cs="Arial"/>
                <w:sz w:val="18"/>
                <w:lang w:val="sr-Cyrl-RS"/>
              </w:rPr>
              <w:t>Службено лице НО и овлашћено  лице НО</w:t>
            </w:r>
          </w:p>
        </w:tc>
        <w:tc>
          <w:tcPr>
            <w:tcW w:w="1800" w:type="dxa"/>
          </w:tcPr>
          <w:p w14:paraId="3CAE6604" w14:textId="77777777" w:rsidR="00775935" w:rsidRDefault="00775935" w:rsidP="00FA47BA">
            <w:pPr>
              <w:pStyle w:val="TableParagraph"/>
              <w:spacing w:before="4" w:line="242" w:lineRule="auto"/>
              <w:ind w:left="105"/>
              <w:rPr>
                <w:rFonts w:ascii="Arial" w:hAnsi="Arial" w:cs="Arial"/>
                <w:sz w:val="18"/>
                <w:lang w:val="sr-Cyrl-RS"/>
              </w:rPr>
            </w:pPr>
          </w:p>
        </w:tc>
        <w:tc>
          <w:tcPr>
            <w:tcW w:w="1171" w:type="dxa"/>
            <w:tcBorders>
              <w:right w:val="double" w:sz="1" w:space="0" w:color="FF0000"/>
            </w:tcBorders>
          </w:tcPr>
          <w:p w14:paraId="098C7336" w14:textId="77777777" w:rsidR="00775935" w:rsidRPr="00782509" w:rsidRDefault="00775935" w:rsidP="00171A20">
            <w:pPr>
              <w:pStyle w:val="TableParagraph"/>
              <w:spacing w:before="6"/>
              <w:jc w:val="center"/>
              <w:rPr>
                <w:rFonts w:ascii="Arial" w:hAnsi="Arial" w:cs="Arial"/>
                <w:sz w:val="20"/>
                <w:lang w:val="sr-Cyrl-RS"/>
              </w:rPr>
            </w:pPr>
          </w:p>
        </w:tc>
        <w:tc>
          <w:tcPr>
            <w:tcW w:w="1260" w:type="dxa"/>
            <w:tcBorders>
              <w:left w:val="double" w:sz="1" w:space="0" w:color="FF0000"/>
            </w:tcBorders>
            <w:vAlign w:val="center"/>
          </w:tcPr>
          <w:p w14:paraId="6C2C843B" w14:textId="77777777" w:rsidR="00775935" w:rsidRPr="00782509" w:rsidRDefault="00775935" w:rsidP="00171A20">
            <w:pPr>
              <w:pStyle w:val="TableParagraph"/>
              <w:ind w:left="720"/>
              <w:jc w:val="center"/>
              <w:rPr>
                <w:rFonts w:ascii="Arial" w:hAnsi="Arial" w:cs="Arial"/>
                <w:sz w:val="18"/>
              </w:rPr>
            </w:pPr>
          </w:p>
        </w:tc>
        <w:tc>
          <w:tcPr>
            <w:tcW w:w="1348" w:type="dxa"/>
          </w:tcPr>
          <w:p w14:paraId="02D9AC52" w14:textId="77777777" w:rsidR="00775935" w:rsidRPr="009E7245" w:rsidRDefault="00775935" w:rsidP="00171A20">
            <w:pPr>
              <w:pStyle w:val="TableParagraph"/>
              <w:rPr>
                <w:rFonts w:ascii="Arial" w:hAnsi="Arial" w:cs="Arial"/>
                <w:sz w:val="18"/>
                <w:lang w:val="sr-Cyrl-RS"/>
              </w:rPr>
            </w:pPr>
          </w:p>
        </w:tc>
        <w:tc>
          <w:tcPr>
            <w:tcW w:w="1260" w:type="dxa"/>
          </w:tcPr>
          <w:p w14:paraId="73B47404" w14:textId="0C095C91" w:rsidR="00775935" w:rsidRDefault="004A7B58" w:rsidP="00171A20">
            <w:pPr>
              <w:pStyle w:val="TableParagraph"/>
              <w:jc w:val="center"/>
              <w:rPr>
                <w:rFonts w:ascii="Arial" w:hAnsi="Arial" w:cs="Arial"/>
                <w:sz w:val="18"/>
                <w:lang w:val="sr-Cyrl-RS"/>
              </w:rPr>
            </w:pPr>
            <w:r>
              <w:rPr>
                <w:rFonts w:ascii="Arial" w:hAnsi="Arial" w:cs="Arial"/>
                <w:sz w:val="18"/>
                <w:lang w:val="sr-Cyrl-RS"/>
              </w:rPr>
              <w:t>ЛПА</w:t>
            </w:r>
          </w:p>
        </w:tc>
        <w:tc>
          <w:tcPr>
            <w:tcW w:w="1099" w:type="dxa"/>
            <w:tcBorders>
              <w:right w:val="double" w:sz="1" w:space="0" w:color="FF0000"/>
            </w:tcBorders>
            <w:vAlign w:val="center"/>
          </w:tcPr>
          <w:p w14:paraId="6CD3C06D" w14:textId="6F885562" w:rsidR="00775935" w:rsidRPr="00A24D1A" w:rsidRDefault="00A24D1A" w:rsidP="00A24D1A">
            <w:pPr>
              <w:pStyle w:val="TableParagraph"/>
              <w:jc w:val="center"/>
              <w:rPr>
                <w:rFonts w:ascii="Arial" w:hAnsi="Arial" w:cs="Arial"/>
                <w:sz w:val="18"/>
                <w:lang w:val="sr-Cyrl-RS"/>
              </w:rPr>
            </w:pPr>
            <w:r>
              <w:rPr>
                <w:rFonts w:ascii="Arial" w:hAnsi="Arial" w:cs="Arial"/>
                <w:sz w:val="18"/>
                <w:lang w:val="sr-Cyrl-RS"/>
              </w:rPr>
              <w:t>Да</w:t>
            </w:r>
          </w:p>
        </w:tc>
        <w:tc>
          <w:tcPr>
            <w:tcW w:w="3204" w:type="dxa"/>
            <w:tcBorders>
              <w:left w:val="double" w:sz="1" w:space="0" w:color="FF0000"/>
            </w:tcBorders>
          </w:tcPr>
          <w:p w14:paraId="05D0A560" w14:textId="77777777" w:rsidR="006355FE" w:rsidRPr="006355FE" w:rsidRDefault="006355FE" w:rsidP="006355FE">
            <w:pPr>
              <w:snapToGrid w:val="0"/>
              <w:rPr>
                <w:rFonts w:ascii="Arial" w:hAnsi="Arial" w:cs="Arial"/>
                <w:bCs/>
                <w:sz w:val="18"/>
                <w:szCs w:val="18"/>
                <w:lang w:val="sr-Cyrl-RS"/>
              </w:rPr>
            </w:pPr>
            <w:r w:rsidRPr="006355FE">
              <w:rPr>
                <w:rFonts w:ascii="Arial" w:hAnsi="Arial" w:cs="Arial"/>
                <w:bCs/>
                <w:sz w:val="18"/>
                <w:szCs w:val="18"/>
                <w:lang w:val="sr-Cyrl-RS"/>
              </w:rPr>
              <w:t>Уредба о канцеларијском пословању органа државне управе („Сл.  гласник РС“ бр.  21/20, 32/21 и 14/2)</w:t>
            </w:r>
          </w:p>
          <w:p w14:paraId="168E0CBA" w14:textId="30651271" w:rsidR="006355FE" w:rsidRDefault="006355FE" w:rsidP="006355FE">
            <w:pPr>
              <w:snapToGrid w:val="0"/>
              <w:rPr>
                <w:rFonts w:ascii="Arial" w:hAnsi="Arial" w:cs="Arial"/>
                <w:bCs/>
                <w:sz w:val="18"/>
                <w:szCs w:val="18"/>
                <w:lang w:val="sr-Cyrl-RS"/>
              </w:rPr>
            </w:pPr>
            <w:r w:rsidRPr="006355FE">
              <w:rPr>
                <w:rFonts w:ascii="Arial" w:hAnsi="Arial" w:cs="Arial"/>
                <w:bCs/>
                <w:sz w:val="18"/>
                <w:szCs w:val="18"/>
                <w:lang w:val="sr-Cyrl-RS"/>
              </w:rPr>
              <w:t>Упутство о канцеларијском пословању органа државне управе („Сл. гласник РС“ број 20/22)</w:t>
            </w:r>
          </w:p>
          <w:p w14:paraId="53016B0B" w14:textId="629C058E" w:rsidR="004A7B58" w:rsidRDefault="004A7B58" w:rsidP="004A7B58">
            <w:pPr>
              <w:snapToGrid w:val="0"/>
              <w:rPr>
                <w:rFonts w:ascii="Arial" w:hAnsi="Arial" w:cs="Arial"/>
                <w:sz w:val="18"/>
                <w:szCs w:val="18"/>
                <w:lang w:val="sr-Cyrl-RS"/>
              </w:rPr>
            </w:pPr>
            <w:r w:rsidRPr="00F80CAB">
              <w:rPr>
                <w:rFonts w:ascii="Arial" w:hAnsi="Arial" w:cs="Arial"/>
                <w:bCs/>
                <w:sz w:val="18"/>
                <w:szCs w:val="18"/>
                <w:lang w:val="sr-Cyrl-RS"/>
              </w:rPr>
              <w:t xml:space="preserve">Члан </w:t>
            </w:r>
            <w:r w:rsidR="00A24D1A">
              <w:rPr>
                <w:rFonts w:ascii="Arial" w:hAnsi="Arial" w:cs="Arial"/>
                <w:bCs/>
                <w:sz w:val="18"/>
                <w:szCs w:val="18"/>
                <w:lang w:val="sr-Cyrl-RS"/>
              </w:rPr>
              <w:t xml:space="preserve">2а, </w:t>
            </w:r>
            <w:r w:rsidRPr="00F80CAB">
              <w:rPr>
                <w:rFonts w:ascii="Arial" w:hAnsi="Arial" w:cs="Arial"/>
                <w:bCs/>
                <w:sz w:val="18"/>
                <w:szCs w:val="18"/>
                <w:lang w:val="sr-Cyrl-RS"/>
              </w:rPr>
              <w:t>2</w:t>
            </w:r>
            <w:r>
              <w:rPr>
                <w:rFonts w:ascii="Arial" w:hAnsi="Arial" w:cs="Arial"/>
                <w:bCs/>
                <w:sz w:val="18"/>
                <w:szCs w:val="18"/>
                <w:lang w:val="sr-Cyrl-RS"/>
              </w:rPr>
              <w:t>9.</w:t>
            </w:r>
            <w:r w:rsidRPr="00F80CAB">
              <w:rPr>
                <w:rFonts w:ascii="Arial" w:hAnsi="Arial" w:cs="Arial"/>
                <w:bCs/>
                <w:sz w:val="18"/>
                <w:szCs w:val="18"/>
                <w:lang w:val="sr-Cyrl-RS"/>
              </w:rPr>
              <w:t xml:space="preserve"> </w:t>
            </w:r>
            <w:r>
              <w:rPr>
                <w:rFonts w:ascii="Arial" w:hAnsi="Arial" w:cs="Arial"/>
                <w:bCs/>
                <w:sz w:val="18"/>
                <w:szCs w:val="18"/>
                <w:lang w:val="sr-Cyrl-RS"/>
              </w:rPr>
              <w:t>став 7.</w:t>
            </w:r>
            <w:r w:rsidR="00A24D1A">
              <w:rPr>
                <w:rFonts w:ascii="Arial" w:hAnsi="Arial" w:cs="Arial"/>
                <w:bCs/>
                <w:sz w:val="18"/>
                <w:szCs w:val="18"/>
                <w:lang w:val="sr-Cyrl-RS"/>
              </w:rPr>
              <w:t xml:space="preserve"> и чл. 36. </w:t>
            </w:r>
            <w:r w:rsidRPr="00F80CAB">
              <w:rPr>
                <w:rFonts w:ascii="Arial" w:hAnsi="Arial" w:cs="Arial"/>
                <w:bCs/>
                <w:sz w:val="18"/>
                <w:szCs w:val="18"/>
                <w:lang w:val="sr-Cyrl-RS"/>
              </w:rPr>
              <w:t>ЗПППА</w:t>
            </w:r>
            <w:r w:rsidRPr="00EF6661">
              <w:rPr>
                <w:rFonts w:ascii="Arial" w:hAnsi="Arial" w:cs="Arial"/>
                <w:bCs/>
                <w:lang w:val="sr-Cyrl-RS"/>
              </w:rPr>
              <w:t xml:space="preserve"> </w:t>
            </w:r>
            <w:r w:rsidRPr="00BE76C1">
              <w:rPr>
                <w:rFonts w:ascii="Arial" w:hAnsi="Arial" w:cs="Arial"/>
                <w:sz w:val="18"/>
                <w:szCs w:val="18"/>
                <w:lang w:val="sr-Latn-RS"/>
              </w:rPr>
              <w:t>(„</w:t>
            </w:r>
            <w:proofErr w:type="spellStart"/>
            <w:r w:rsidRPr="00BE76C1">
              <w:rPr>
                <w:rFonts w:ascii="Arial" w:hAnsi="Arial" w:cs="Arial"/>
                <w:sz w:val="18"/>
                <w:szCs w:val="18"/>
                <w:lang w:val="sr-Latn-RS"/>
              </w:rPr>
              <w:t>Сл</w:t>
            </w:r>
            <w:proofErr w:type="spellEnd"/>
            <w:r w:rsidRPr="00BE76C1">
              <w:rPr>
                <w:rFonts w:ascii="Arial" w:hAnsi="Arial" w:cs="Arial"/>
                <w:sz w:val="18"/>
                <w:szCs w:val="18"/>
                <w:lang w:val="sr-Latn-RS"/>
              </w:rPr>
              <w:t xml:space="preserve">. гласник РС“, бр. </w:t>
            </w:r>
            <w:r>
              <w:rPr>
                <w:rFonts w:ascii="Arial" w:hAnsi="Arial" w:cs="Arial"/>
                <w:sz w:val="18"/>
                <w:szCs w:val="18"/>
                <w:lang w:val="sr-Cyrl-RS"/>
              </w:rPr>
              <w:t>80</w:t>
            </w:r>
            <w:r w:rsidRPr="00BE76C1">
              <w:rPr>
                <w:rFonts w:ascii="Arial" w:hAnsi="Arial" w:cs="Arial"/>
                <w:sz w:val="18"/>
                <w:szCs w:val="18"/>
                <w:lang w:val="sr-Latn-RS"/>
              </w:rPr>
              <w:t>/20</w:t>
            </w:r>
            <w:r>
              <w:rPr>
                <w:rFonts w:ascii="Arial" w:hAnsi="Arial" w:cs="Arial"/>
                <w:sz w:val="18"/>
                <w:szCs w:val="18"/>
                <w:lang w:val="sr-Cyrl-RS"/>
              </w:rPr>
              <w:t>02...138/2022)</w:t>
            </w:r>
          </w:p>
          <w:p w14:paraId="57BA65AB" w14:textId="4DE1F4B1" w:rsidR="00A24D1A" w:rsidRPr="00A24D1A" w:rsidRDefault="00A24D1A" w:rsidP="00A24D1A">
            <w:pPr>
              <w:snapToGrid w:val="0"/>
              <w:rPr>
                <w:rFonts w:ascii="Arial" w:hAnsi="Arial" w:cs="Arial"/>
                <w:sz w:val="18"/>
                <w:szCs w:val="18"/>
                <w:lang w:val="sr-Cyrl-RS"/>
              </w:rPr>
            </w:pPr>
            <w:r>
              <w:rPr>
                <w:rFonts w:ascii="Arial" w:hAnsi="Arial" w:cs="Arial"/>
                <w:sz w:val="18"/>
                <w:szCs w:val="18"/>
                <w:lang w:val="sr-Cyrl-RS"/>
              </w:rPr>
              <w:t>Члан 29.</w:t>
            </w:r>
            <w:r w:rsidRPr="00A24D1A">
              <w:rPr>
                <w:rFonts w:ascii="Arial" w:hAnsi="Arial" w:cs="Arial"/>
                <w:sz w:val="18"/>
                <w:szCs w:val="18"/>
                <w:lang w:val="sr-Cyrl-RS"/>
              </w:rPr>
              <w:t>. Закона о општем управном поступку („Сл. гласник РС“ број 18/16,  95/18 – аут.  тумач. и 2/23 – одлука УС)</w:t>
            </w:r>
          </w:p>
          <w:p w14:paraId="128A1A00" w14:textId="77777777" w:rsidR="00775935" w:rsidRDefault="00775935" w:rsidP="00A24D1A">
            <w:pPr>
              <w:snapToGrid w:val="0"/>
              <w:rPr>
                <w:rFonts w:ascii="Arial" w:hAnsi="Arial" w:cs="Arial"/>
                <w:sz w:val="18"/>
                <w:lang w:val="sr-Cyrl-RS"/>
              </w:rPr>
            </w:pPr>
          </w:p>
        </w:tc>
      </w:tr>
      <w:tr w:rsidR="00312C61" w:rsidRPr="00782509" w14:paraId="00895D3D" w14:textId="77777777" w:rsidTr="009B1031">
        <w:trPr>
          <w:trHeight w:val="877"/>
        </w:trPr>
        <w:tc>
          <w:tcPr>
            <w:tcW w:w="1895" w:type="dxa"/>
          </w:tcPr>
          <w:p w14:paraId="4533CF34" w14:textId="38F3C8C4" w:rsidR="00312C61" w:rsidRPr="006A5B73" w:rsidRDefault="006A5B73" w:rsidP="00250233">
            <w:pPr>
              <w:pStyle w:val="Normal180"/>
              <w:shd w:val="clear" w:color="auto" w:fill="FFFFFF"/>
              <w:spacing w:before="0" w:beforeAutospacing="0" w:after="150" w:afterAutospacing="0"/>
              <w:rPr>
                <w:rFonts w:ascii="Arial" w:hAnsi="Arial" w:cs="Arial"/>
                <w:sz w:val="18"/>
                <w:lang w:val="sr-Cyrl-RS"/>
              </w:rPr>
            </w:pPr>
            <w:r>
              <w:rPr>
                <w:rFonts w:ascii="Arial" w:hAnsi="Arial" w:cs="Arial"/>
                <w:sz w:val="18"/>
                <w:lang w:val="sr-Cyrl-RS"/>
              </w:rPr>
              <w:t>4. Утврђивање чињеничног стања о могућности наплате потраживања</w:t>
            </w:r>
            <w:r w:rsidR="009E5E98">
              <w:rPr>
                <w:rFonts w:ascii="Arial" w:hAnsi="Arial" w:cs="Arial"/>
                <w:sz w:val="18"/>
                <w:lang w:val="sr-Cyrl-RS"/>
              </w:rPr>
              <w:t xml:space="preserve"> од чланова друштва</w:t>
            </w:r>
            <w:r>
              <w:rPr>
                <w:rFonts w:ascii="Arial" w:hAnsi="Arial" w:cs="Arial"/>
                <w:sz w:val="18"/>
                <w:lang w:val="sr-Cyrl-RS"/>
              </w:rPr>
              <w:t xml:space="preserve"> након </w:t>
            </w:r>
            <w:r w:rsidR="00275344">
              <w:rPr>
                <w:rFonts w:ascii="Arial" w:hAnsi="Arial" w:cs="Arial"/>
                <w:sz w:val="18"/>
                <w:lang w:val="sr-Cyrl-RS"/>
              </w:rPr>
              <w:t xml:space="preserve">окончања </w:t>
            </w:r>
            <w:r>
              <w:rPr>
                <w:rFonts w:ascii="Arial" w:hAnsi="Arial" w:cs="Arial"/>
                <w:sz w:val="18"/>
                <w:lang w:val="sr-Cyrl-RS"/>
              </w:rPr>
              <w:t xml:space="preserve">ликвидације </w:t>
            </w:r>
          </w:p>
        </w:tc>
        <w:tc>
          <w:tcPr>
            <w:tcW w:w="1350" w:type="dxa"/>
          </w:tcPr>
          <w:p w14:paraId="6FA0DCD2" w14:textId="5AAB4AF6" w:rsidR="00312C61" w:rsidRDefault="006A5B73" w:rsidP="007B0A7E">
            <w:pPr>
              <w:pStyle w:val="Normal180"/>
              <w:shd w:val="clear" w:color="auto" w:fill="FFFFFF"/>
              <w:spacing w:before="0" w:beforeAutospacing="0" w:after="150" w:afterAutospacing="0"/>
              <w:rPr>
                <w:rFonts w:ascii="Arial" w:hAnsi="Arial" w:cs="Arial"/>
                <w:sz w:val="18"/>
                <w:szCs w:val="18"/>
                <w:lang w:val="sr-Cyrl-RS"/>
              </w:rPr>
            </w:pPr>
            <w:r>
              <w:rPr>
                <w:rFonts w:ascii="Arial" w:hAnsi="Arial" w:cs="Arial"/>
                <w:sz w:val="18"/>
                <w:szCs w:val="18"/>
                <w:lang w:val="sr-Cyrl-RS"/>
              </w:rPr>
              <w:t xml:space="preserve">У року од 3 дана од дана сазнања о </w:t>
            </w:r>
            <w:r w:rsidR="00275344">
              <w:rPr>
                <w:rFonts w:ascii="Arial" w:hAnsi="Arial" w:cs="Arial"/>
                <w:sz w:val="18"/>
                <w:szCs w:val="18"/>
                <w:lang w:val="sr-Cyrl-RS"/>
              </w:rPr>
              <w:t>окончању ликвидације</w:t>
            </w:r>
          </w:p>
        </w:tc>
        <w:tc>
          <w:tcPr>
            <w:tcW w:w="1188" w:type="dxa"/>
          </w:tcPr>
          <w:p w14:paraId="53909AB1" w14:textId="68195731" w:rsidR="00F938BF" w:rsidRDefault="00F938BF" w:rsidP="00F938BF">
            <w:pPr>
              <w:pStyle w:val="TableParagraph"/>
              <w:spacing w:before="4" w:line="242" w:lineRule="auto"/>
              <w:ind w:left="105"/>
              <w:rPr>
                <w:rFonts w:ascii="Arial" w:hAnsi="Arial" w:cs="Arial"/>
                <w:sz w:val="18"/>
                <w:lang w:val="sr-Cyrl-RS"/>
              </w:rPr>
            </w:pPr>
            <w:r w:rsidRPr="00F938BF">
              <w:rPr>
                <w:rFonts w:ascii="Arial" w:hAnsi="Arial" w:cs="Arial"/>
                <w:sz w:val="18"/>
                <w:lang w:val="sr-Cyrl-RS"/>
              </w:rPr>
              <w:t>Службено лице НО</w:t>
            </w:r>
          </w:p>
          <w:p w14:paraId="07528CAB" w14:textId="77777777" w:rsidR="00F938BF" w:rsidRDefault="00F938BF" w:rsidP="00F938BF">
            <w:pPr>
              <w:pStyle w:val="TableParagraph"/>
              <w:spacing w:before="4" w:line="242" w:lineRule="auto"/>
              <w:ind w:left="105"/>
              <w:rPr>
                <w:rFonts w:ascii="Arial" w:hAnsi="Arial" w:cs="Arial"/>
                <w:sz w:val="18"/>
                <w:lang w:val="sr-Cyrl-RS"/>
              </w:rPr>
            </w:pPr>
          </w:p>
          <w:p w14:paraId="4F3FDEBA" w14:textId="77777777" w:rsidR="00F938BF" w:rsidRDefault="00F938BF" w:rsidP="00F938BF">
            <w:pPr>
              <w:pStyle w:val="TableParagraph"/>
              <w:spacing w:before="4" w:line="242" w:lineRule="auto"/>
              <w:ind w:left="105"/>
              <w:rPr>
                <w:rFonts w:ascii="Arial" w:hAnsi="Arial" w:cs="Arial"/>
                <w:sz w:val="18"/>
                <w:lang w:val="sr-Cyrl-RS"/>
              </w:rPr>
            </w:pPr>
          </w:p>
          <w:p w14:paraId="05130036" w14:textId="77777777" w:rsidR="00F938BF" w:rsidRDefault="00F938BF" w:rsidP="00F938BF">
            <w:pPr>
              <w:pStyle w:val="TableParagraph"/>
              <w:spacing w:before="4" w:line="242" w:lineRule="auto"/>
              <w:ind w:left="105"/>
              <w:rPr>
                <w:rFonts w:ascii="Arial" w:hAnsi="Arial" w:cs="Arial"/>
                <w:sz w:val="18"/>
                <w:lang w:val="sr-Cyrl-RS"/>
              </w:rPr>
            </w:pPr>
          </w:p>
          <w:p w14:paraId="095AD886" w14:textId="77777777" w:rsidR="00F938BF" w:rsidRDefault="00F938BF" w:rsidP="00F938BF">
            <w:pPr>
              <w:pStyle w:val="TableParagraph"/>
              <w:spacing w:before="4" w:line="242" w:lineRule="auto"/>
              <w:ind w:left="105"/>
              <w:rPr>
                <w:rFonts w:ascii="Arial" w:hAnsi="Arial" w:cs="Arial"/>
                <w:sz w:val="18"/>
                <w:lang w:val="sr-Cyrl-RS"/>
              </w:rPr>
            </w:pPr>
          </w:p>
          <w:p w14:paraId="68AA4B58" w14:textId="77777777" w:rsidR="00F938BF" w:rsidRPr="00F938BF" w:rsidRDefault="00F938BF" w:rsidP="00F938BF">
            <w:pPr>
              <w:pStyle w:val="TableParagraph"/>
              <w:spacing w:before="4" w:line="242" w:lineRule="auto"/>
              <w:ind w:left="105"/>
              <w:rPr>
                <w:rFonts w:ascii="Arial" w:hAnsi="Arial" w:cs="Arial"/>
                <w:sz w:val="18"/>
                <w:lang w:val="sr-Cyrl-RS"/>
              </w:rPr>
            </w:pPr>
          </w:p>
          <w:p w14:paraId="2348EA1D" w14:textId="6D8B53F0" w:rsidR="00F938BF" w:rsidRDefault="00F938BF" w:rsidP="00F938BF">
            <w:pPr>
              <w:pStyle w:val="TableParagraph"/>
              <w:spacing w:before="4" w:line="242" w:lineRule="auto"/>
              <w:ind w:left="105"/>
              <w:rPr>
                <w:rFonts w:ascii="Arial" w:hAnsi="Arial" w:cs="Arial"/>
                <w:sz w:val="18"/>
                <w:lang w:val="sr-Cyrl-RS"/>
              </w:rPr>
            </w:pPr>
            <w:r w:rsidRPr="00F938BF">
              <w:rPr>
                <w:rFonts w:ascii="Arial" w:hAnsi="Arial" w:cs="Arial"/>
                <w:sz w:val="18"/>
                <w:lang w:val="sr-Cyrl-RS"/>
              </w:rPr>
              <w:t>Овлашћено лице НО обраћа се НО2, НО2 издаје и доставља тражена документа  у законском року</w:t>
            </w:r>
          </w:p>
          <w:p w14:paraId="094469D1" w14:textId="5691025B" w:rsidR="00F938BF" w:rsidRPr="00A24D1A" w:rsidRDefault="00F938BF" w:rsidP="003E434F">
            <w:pPr>
              <w:pStyle w:val="TableParagraph"/>
              <w:spacing w:before="4" w:line="242" w:lineRule="auto"/>
              <w:ind w:left="105"/>
              <w:rPr>
                <w:rFonts w:ascii="Arial" w:hAnsi="Arial" w:cs="Arial"/>
                <w:sz w:val="18"/>
                <w:lang w:val="sr-Cyrl-RS"/>
              </w:rPr>
            </w:pPr>
          </w:p>
        </w:tc>
        <w:tc>
          <w:tcPr>
            <w:tcW w:w="1800" w:type="dxa"/>
          </w:tcPr>
          <w:p w14:paraId="30448AA6" w14:textId="087C7CD5" w:rsidR="00312C61" w:rsidRDefault="00275344" w:rsidP="00FA47BA">
            <w:pPr>
              <w:pStyle w:val="TableParagraph"/>
              <w:spacing w:before="4" w:line="242" w:lineRule="auto"/>
              <w:ind w:left="105"/>
              <w:rPr>
                <w:rFonts w:ascii="Arial" w:hAnsi="Arial" w:cs="Arial"/>
                <w:sz w:val="18"/>
                <w:lang w:val="sr-Cyrl-RS"/>
              </w:rPr>
            </w:pPr>
            <w:r w:rsidRPr="00275344">
              <w:rPr>
                <w:rFonts w:ascii="Arial" w:hAnsi="Arial" w:cs="Arial"/>
                <w:sz w:val="18"/>
                <w:lang w:val="sr-Cyrl-RS"/>
              </w:rPr>
              <w:t>Акта о окончању ликвидације</w:t>
            </w:r>
          </w:p>
          <w:p w14:paraId="7FE0D1D2" w14:textId="77777777" w:rsidR="009E5E98" w:rsidRDefault="009E5E98" w:rsidP="00FA47BA">
            <w:pPr>
              <w:pStyle w:val="TableParagraph"/>
              <w:spacing w:before="4" w:line="242" w:lineRule="auto"/>
              <w:ind w:left="105"/>
              <w:rPr>
                <w:rFonts w:ascii="Arial" w:hAnsi="Arial" w:cs="Arial"/>
                <w:sz w:val="18"/>
                <w:lang w:val="sr-Cyrl-RS"/>
              </w:rPr>
            </w:pPr>
          </w:p>
          <w:p w14:paraId="6732CA23" w14:textId="77777777" w:rsidR="009E5E98" w:rsidRDefault="009E5E98" w:rsidP="00FA47BA">
            <w:pPr>
              <w:pStyle w:val="TableParagraph"/>
              <w:spacing w:before="4" w:line="242" w:lineRule="auto"/>
              <w:ind w:left="105"/>
              <w:rPr>
                <w:rFonts w:ascii="Arial" w:hAnsi="Arial" w:cs="Arial"/>
                <w:sz w:val="18"/>
                <w:lang w:val="sr-Cyrl-RS"/>
              </w:rPr>
            </w:pPr>
          </w:p>
          <w:p w14:paraId="5DC2DA2F" w14:textId="77777777" w:rsidR="009E5E98" w:rsidRDefault="009E5E98" w:rsidP="00FA47BA">
            <w:pPr>
              <w:pStyle w:val="TableParagraph"/>
              <w:spacing w:before="4" w:line="242" w:lineRule="auto"/>
              <w:ind w:left="105"/>
              <w:rPr>
                <w:rFonts w:ascii="Arial" w:hAnsi="Arial" w:cs="Arial"/>
                <w:sz w:val="18"/>
                <w:lang w:val="sr-Cyrl-RS"/>
              </w:rPr>
            </w:pPr>
          </w:p>
          <w:p w14:paraId="08D6EB24" w14:textId="77777777" w:rsidR="009E5E98" w:rsidRDefault="009E5E98" w:rsidP="00FA47BA">
            <w:pPr>
              <w:pStyle w:val="TableParagraph"/>
              <w:spacing w:before="4" w:line="242" w:lineRule="auto"/>
              <w:ind w:left="105"/>
              <w:rPr>
                <w:rFonts w:ascii="Arial" w:hAnsi="Arial" w:cs="Arial"/>
                <w:sz w:val="18"/>
                <w:lang w:val="sr-Cyrl-RS"/>
              </w:rPr>
            </w:pPr>
          </w:p>
          <w:p w14:paraId="1479321E" w14:textId="77777777" w:rsidR="009E5E98" w:rsidRDefault="009E5E98" w:rsidP="00FA47BA">
            <w:pPr>
              <w:pStyle w:val="TableParagraph"/>
              <w:spacing w:before="4" w:line="242" w:lineRule="auto"/>
              <w:ind w:left="105"/>
              <w:rPr>
                <w:rFonts w:ascii="Arial" w:hAnsi="Arial" w:cs="Arial"/>
                <w:sz w:val="18"/>
                <w:lang w:val="sr-Cyrl-RS"/>
              </w:rPr>
            </w:pPr>
          </w:p>
          <w:p w14:paraId="5C7636E7" w14:textId="444BEED0" w:rsidR="009E5E98" w:rsidRDefault="009E5E98" w:rsidP="00FA47BA">
            <w:pPr>
              <w:pStyle w:val="TableParagraph"/>
              <w:spacing w:before="4" w:line="242" w:lineRule="auto"/>
              <w:ind w:left="105"/>
              <w:rPr>
                <w:rFonts w:ascii="Arial" w:hAnsi="Arial" w:cs="Arial"/>
                <w:sz w:val="18"/>
                <w:lang w:val="sr-Cyrl-RS"/>
              </w:rPr>
            </w:pPr>
            <w:r>
              <w:rPr>
                <w:rFonts w:ascii="Arial" w:hAnsi="Arial" w:cs="Arial"/>
                <w:sz w:val="18"/>
                <w:lang w:val="sr-Cyrl-RS"/>
              </w:rPr>
              <w:t>Акта о могућности наплате потраживања од чланова дру</w:t>
            </w:r>
            <w:r w:rsidR="009B1031">
              <w:rPr>
                <w:rFonts w:ascii="Arial" w:hAnsi="Arial" w:cs="Arial"/>
                <w:sz w:val="18"/>
                <w:lang w:val="sr-Cyrl-RS"/>
              </w:rPr>
              <w:t>ш</w:t>
            </w:r>
            <w:r>
              <w:rPr>
                <w:rFonts w:ascii="Arial" w:hAnsi="Arial" w:cs="Arial"/>
                <w:sz w:val="18"/>
                <w:lang w:val="sr-Cyrl-RS"/>
              </w:rPr>
              <w:t>тва</w:t>
            </w:r>
          </w:p>
          <w:p w14:paraId="209C1E6A" w14:textId="35C53CE7" w:rsidR="009E5E98" w:rsidRDefault="009E5E98" w:rsidP="00FA47BA">
            <w:pPr>
              <w:pStyle w:val="TableParagraph"/>
              <w:spacing w:before="4" w:line="242" w:lineRule="auto"/>
              <w:ind w:left="105"/>
              <w:rPr>
                <w:rFonts w:ascii="Arial" w:hAnsi="Arial" w:cs="Arial"/>
                <w:sz w:val="18"/>
                <w:lang w:val="sr-Cyrl-RS"/>
              </w:rPr>
            </w:pPr>
          </w:p>
        </w:tc>
        <w:tc>
          <w:tcPr>
            <w:tcW w:w="1171" w:type="dxa"/>
            <w:tcBorders>
              <w:right w:val="double" w:sz="1" w:space="0" w:color="FF0000"/>
            </w:tcBorders>
          </w:tcPr>
          <w:p w14:paraId="204797C9" w14:textId="77777777" w:rsidR="00312C61" w:rsidRPr="00782509" w:rsidRDefault="00312C61" w:rsidP="00171A20">
            <w:pPr>
              <w:pStyle w:val="TableParagraph"/>
              <w:spacing w:before="6"/>
              <w:jc w:val="center"/>
              <w:rPr>
                <w:rFonts w:ascii="Arial" w:hAnsi="Arial" w:cs="Arial"/>
                <w:sz w:val="20"/>
                <w:lang w:val="sr-Cyrl-RS"/>
              </w:rPr>
            </w:pPr>
          </w:p>
        </w:tc>
        <w:tc>
          <w:tcPr>
            <w:tcW w:w="1260" w:type="dxa"/>
            <w:tcBorders>
              <w:left w:val="double" w:sz="1" w:space="0" w:color="FF0000"/>
            </w:tcBorders>
            <w:vAlign w:val="center"/>
          </w:tcPr>
          <w:p w14:paraId="7596B43C" w14:textId="2F84AD4A" w:rsidR="00275344" w:rsidRPr="00782509" w:rsidRDefault="00275344" w:rsidP="00275344">
            <w:pPr>
              <w:pStyle w:val="TableParagraph"/>
              <w:numPr>
                <w:ilvl w:val="0"/>
                <w:numId w:val="29"/>
              </w:numPr>
              <w:rPr>
                <w:rFonts w:ascii="Arial" w:hAnsi="Arial" w:cs="Arial"/>
                <w:sz w:val="18"/>
              </w:rPr>
            </w:pPr>
          </w:p>
        </w:tc>
        <w:tc>
          <w:tcPr>
            <w:tcW w:w="1348" w:type="dxa"/>
          </w:tcPr>
          <w:p w14:paraId="30AE575D" w14:textId="77777777" w:rsidR="00312C61" w:rsidRDefault="009E5E98" w:rsidP="00171A20">
            <w:pPr>
              <w:pStyle w:val="TableParagraph"/>
              <w:rPr>
                <w:rFonts w:ascii="Arial" w:hAnsi="Arial" w:cs="Arial"/>
                <w:sz w:val="18"/>
                <w:lang w:val="sr-Cyrl-RS"/>
              </w:rPr>
            </w:pPr>
            <w:r>
              <w:rPr>
                <w:rFonts w:ascii="Arial" w:hAnsi="Arial" w:cs="Arial"/>
                <w:sz w:val="18"/>
                <w:lang w:val="sr-Cyrl-RS"/>
              </w:rPr>
              <w:t xml:space="preserve">Подаци о члановима друштва и примљеним износима из ликвидационог  остатка </w:t>
            </w:r>
          </w:p>
          <w:p w14:paraId="43749B16" w14:textId="77777777" w:rsidR="009E5E98" w:rsidRDefault="009E5E98" w:rsidP="00171A20">
            <w:pPr>
              <w:pStyle w:val="TableParagraph"/>
              <w:rPr>
                <w:rFonts w:ascii="Arial" w:hAnsi="Arial" w:cs="Arial"/>
                <w:sz w:val="18"/>
                <w:lang w:val="sr-Cyrl-RS"/>
              </w:rPr>
            </w:pPr>
          </w:p>
          <w:p w14:paraId="41401C81" w14:textId="77777777" w:rsidR="009E5E98" w:rsidRDefault="009E5E98" w:rsidP="00171A20">
            <w:pPr>
              <w:pStyle w:val="TableParagraph"/>
              <w:rPr>
                <w:rFonts w:ascii="Arial" w:hAnsi="Arial" w:cs="Arial"/>
                <w:sz w:val="18"/>
                <w:lang w:val="sr-Cyrl-RS"/>
              </w:rPr>
            </w:pPr>
            <w:r>
              <w:rPr>
                <w:rFonts w:ascii="Arial" w:hAnsi="Arial" w:cs="Arial"/>
                <w:sz w:val="18"/>
                <w:lang w:val="sr-Cyrl-RS"/>
              </w:rPr>
              <w:t>Подаци о рачунима</w:t>
            </w:r>
          </w:p>
          <w:p w14:paraId="2E21FA6C" w14:textId="77777777" w:rsidR="009E5E98" w:rsidRDefault="009E5E98" w:rsidP="00171A20">
            <w:pPr>
              <w:pStyle w:val="TableParagraph"/>
              <w:rPr>
                <w:rFonts w:ascii="Arial" w:hAnsi="Arial" w:cs="Arial"/>
                <w:sz w:val="18"/>
                <w:lang w:val="sr-Cyrl-RS"/>
              </w:rPr>
            </w:pPr>
          </w:p>
          <w:p w14:paraId="0105C408" w14:textId="77777777" w:rsidR="009E5E98" w:rsidRDefault="009E5E98" w:rsidP="00171A20">
            <w:pPr>
              <w:pStyle w:val="TableParagraph"/>
              <w:rPr>
                <w:rFonts w:ascii="Arial" w:hAnsi="Arial" w:cs="Arial"/>
                <w:sz w:val="18"/>
                <w:lang w:val="sr-Cyrl-RS"/>
              </w:rPr>
            </w:pPr>
            <w:r>
              <w:rPr>
                <w:rFonts w:ascii="Arial" w:hAnsi="Arial" w:cs="Arial"/>
                <w:sz w:val="18"/>
                <w:lang w:val="sr-Cyrl-RS"/>
              </w:rPr>
              <w:t xml:space="preserve">Подаци о </w:t>
            </w:r>
            <w:proofErr w:type="spellStart"/>
            <w:r>
              <w:rPr>
                <w:rFonts w:ascii="Arial" w:hAnsi="Arial" w:cs="Arial"/>
                <w:sz w:val="18"/>
                <w:lang w:val="sr-Cyrl-RS"/>
              </w:rPr>
              <w:t>непоретностима</w:t>
            </w:r>
            <w:proofErr w:type="spellEnd"/>
          </w:p>
          <w:p w14:paraId="4B222C4A" w14:textId="77777777" w:rsidR="009E5E98" w:rsidRDefault="009E5E98" w:rsidP="00171A20">
            <w:pPr>
              <w:pStyle w:val="TableParagraph"/>
              <w:rPr>
                <w:rFonts w:ascii="Arial" w:hAnsi="Arial" w:cs="Arial"/>
                <w:sz w:val="18"/>
                <w:lang w:val="sr-Cyrl-RS"/>
              </w:rPr>
            </w:pPr>
          </w:p>
          <w:p w14:paraId="7E302657" w14:textId="75629321" w:rsidR="009B1031" w:rsidRDefault="009B1031" w:rsidP="00171A20">
            <w:pPr>
              <w:pStyle w:val="TableParagraph"/>
              <w:rPr>
                <w:rFonts w:ascii="Arial" w:hAnsi="Arial" w:cs="Arial"/>
                <w:sz w:val="18"/>
                <w:lang w:val="sr-Cyrl-RS"/>
              </w:rPr>
            </w:pPr>
            <w:r>
              <w:rPr>
                <w:rFonts w:ascii="Arial" w:hAnsi="Arial" w:cs="Arial"/>
                <w:sz w:val="18"/>
                <w:lang w:val="sr-Cyrl-RS"/>
              </w:rPr>
              <w:t>Подаци о возилима</w:t>
            </w:r>
          </w:p>
          <w:p w14:paraId="377769BA" w14:textId="77777777" w:rsidR="009B1031" w:rsidRDefault="009B1031" w:rsidP="00171A20">
            <w:pPr>
              <w:pStyle w:val="TableParagraph"/>
              <w:rPr>
                <w:rFonts w:ascii="Arial" w:hAnsi="Arial" w:cs="Arial"/>
                <w:sz w:val="18"/>
                <w:lang w:val="sr-Cyrl-RS"/>
              </w:rPr>
            </w:pPr>
          </w:p>
          <w:p w14:paraId="34A6BC41" w14:textId="77777777" w:rsidR="009E5E98" w:rsidRDefault="009E5E98" w:rsidP="00171A20">
            <w:pPr>
              <w:pStyle w:val="TableParagraph"/>
              <w:rPr>
                <w:rFonts w:ascii="Arial" w:hAnsi="Arial" w:cs="Arial"/>
                <w:sz w:val="18"/>
                <w:lang w:val="sr-Cyrl-RS"/>
              </w:rPr>
            </w:pPr>
            <w:r>
              <w:rPr>
                <w:rFonts w:ascii="Arial" w:hAnsi="Arial" w:cs="Arial"/>
                <w:sz w:val="18"/>
                <w:lang w:val="sr-Cyrl-RS"/>
              </w:rPr>
              <w:t>Подаци о зарадама, накнадама зарада</w:t>
            </w:r>
          </w:p>
          <w:p w14:paraId="7EDA7D2C" w14:textId="77777777" w:rsidR="009E5E98" w:rsidRDefault="009E5E98" w:rsidP="00171A20">
            <w:pPr>
              <w:pStyle w:val="TableParagraph"/>
              <w:rPr>
                <w:rFonts w:ascii="Arial" w:hAnsi="Arial" w:cs="Arial"/>
                <w:sz w:val="18"/>
                <w:lang w:val="sr-Cyrl-RS"/>
              </w:rPr>
            </w:pPr>
          </w:p>
          <w:p w14:paraId="318D672C" w14:textId="4E7CE5A7" w:rsidR="009E5E98" w:rsidRPr="009E7245" w:rsidRDefault="009E5E98" w:rsidP="00171A20">
            <w:pPr>
              <w:pStyle w:val="TableParagraph"/>
              <w:rPr>
                <w:rFonts w:ascii="Arial" w:hAnsi="Arial" w:cs="Arial"/>
                <w:sz w:val="18"/>
                <w:lang w:val="sr-Cyrl-RS"/>
              </w:rPr>
            </w:pPr>
            <w:r>
              <w:rPr>
                <w:rFonts w:ascii="Arial" w:hAnsi="Arial" w:cs="Arial"/>
                <w:sz w:val="18"/>
                <w:lang w:val="sr-Cyrl-RS"/>
              </w:rPr>
              <w:t>Подаци о пензији</w:t>
            </w:r>
          </w:p>
        </w:tc>
        <w:tc>
          <w:tcPr>
            <w:tcW w:w="1260" w:type="dxa"/>
          </w:tcPr>
          <w:p w14:paraId="7A66B561" w14:textId="77777777" w:rsidR="00312C61" w:rsidRDefault="00275344" w:rsidP="00171A20">
            <w:pPr>
              <w:pStyle w:val="TableParagraph"/>
              <w:jc w:val="center"/>
              <w:rPr>
                <w:rFonts w:ascii="Arial" w:hAnsi="Arial" w:cs="Arial"/>
                <w:sz w:val="18"/>
                <w:lang w:val="sr-Cyrl-RS"/>
              </w:rPr>
            </w:pPr>
            <w:r>
              <w:rPr>
                <w:rFonts w:ascii="Arial" w:hAnsi="Arial" w:cs="Arial"/>
                <w:sz w:val="18"/>
                <w:lang w:val="sr-Cyrl-RS"/>
              </w:rPr>
              <w:t>АПР</w:t>
            </w:r>
          </w:p>
          <w:p w14:paraId="035AC725" w14:textId="77777777" w:rsidR="009E5E98" w:rsidRDefault="009E5E98" w:rsidP="00171A20">
            <w:pPr>
              <w:pStyle w:val="TableParagraph"/>
              <w:jc w:val="center"/>
              <w:rPr>
                <w:rFonts w:ascii="Arial" w:hAnsi="Arial" w:cs="Arial"/>
                <w:sz w:val="18"/>
                <w:lang w:val="sr-Cyrl-RS"/>
              </w:rPr>
            </w:pPr>
          </w:p>
          <w:p w14:paraId="459D74E6" w14:textId="77777777" w:rsidR="009E5E98" w:rsidRDefault="009E5E98" w:rsidP="00171A20">
            <w:pPr>
              <w:pStyle w:val="TableParagraph"/>
              <w:jc w:val="center"/>
              <w:rPr>
                <w:rFonts w:ascii="Arial" w:hAnsi="Arial" w:cs="Arial"/>
                <w:sz w:val="18"/>
                <w:lang w:val="sr-Cyrl-RS"/>
              </w:rPr>
            </w:pPr>
          </w:p>
          <w:p w14:paraId="72C1EA71" w14:textId="77777777" w:rsidR="009E5E98" w:rsidRDefault="009E5E98" w:rsidP="00171A20">
            <w:pPr>
              <w:pStyle w:val="TableParagraph"/>
              <w:jc w:val="center"/>
              <w:rPr>
                <w:rFonts w:ascii="Arial" w:hAnsi="Arial" w:cs="Arial"/>
                <w:sz w:val="18"/>
                <w:lang w:val="sr-Cyrl-RS"/>
              </w:rPr>
            </w:pPr>
          </w:p>
          <w:p w14:paraId="3D905DAC" w14:textId="77777777" w:rsidR="009E5E98" w:rsidRDefault="009E5E98" w:rsidP="00171A20">
            <w:pPr>
              <w:pStyle w:val="TableParagraph"/>
              <w:jc w:val="center"/>
              <w:rPr>
                <w:rFonts w:ascii="Arial" w:hAnsi="Arial" w:cs="Arial"/>
                <w:sz w:val="18"/>
                <w:lang w:val="sr-Cyrl-RS"/>
              </w:rPr>
            </w:pPr>
          </w:p>
          <w:p w14:paraId="01A7098B" w14:textId="77777777" w:rsidR="009E5E98" w:rsidRDefault="009E5E98" w:rsidP="00171A20">
            <w:pPr>
              <w:pStyle w:val="TableParagraph"/>
              <w:jc w:val="center"/>
              <w:rPr>
                <w:rFonts w:ascii="Arial" w:hAnsi="Arial" w:cs="Arial"/>
                <w:sz w:val="18"/>
                <w:lang w:val="sr-Cyrl-RS"/>
              </w:rPr>
            </w:pPr>
          </w:p>
          <w:p w14:paraId="469C8DF7" w14:textId="77777777" w:rsidR="009E5E98" w:rsidRDefault="009E5E98" w:rsidP="00171A20">
            <w:pPr>
              <w:pStyle w:val="TableParagraph"/>
              <w:jc w:val="center"/>
              <w:rPr>
                <w:rFonts w:ascii="Arial" w:hAnsi="Arial" w:cs="Arial"/>
                <w:sz w:val="18"/>
                <w:lang w:val="sr-Cyrl-RS"/>
              </w:rPr>
            </w:pPr>
          </w:p>
          <w:p w14:paraId="1A4415D8" w14:textId="77777777" w:rsidR="009E5E98" w:rsidRDefault="009E5E98" w:rsidP="00171A20">
            <w:pPr>
              <w:pStyle w:val="TableParagraph"/>
              <w:jc w:val="center"/>
              <w:rPr>
                <w:rFonts w:ascii="Arial" w:hAnsi="Arial" w:cs="Arial"/>
                <w:sz w:val="18"/>
                <w:lang w:val="sr-Cyrl-RS"/>
              </w:rPr>
            </w:pPr>
          </w:p>
          <w:p w14:paraId="38764650" w14:textId="49631E8A" w:rsidR="009E5E98" w:rsidRDefault="009E5E98" w:rsidP="00171A20">
            <w:pPr>
              <w:pStyle w:val="TableParagraph"/>
              <w:jc w:val="center"/>
              <w:rPr>
                <w:rFonts w:ascii="Arial" w:hAnsi="Arial" w:cs="Arial"/>
                <w:sz w:val="18"/>
                <w:lang w:val="sr-Cyrl-RS"/>
              </w:rPr>
            </w:pPr>
            <w:r>
              <w:rPr>
                <w:rFonts w:ascii="Arial" w:hAnsi="Arial" w:cs="Arial"/>
                <w:sz w:val="18"/>
                <w:lang w:val="sr-Cyrl-RS"/>
              </w:rPr>
              <w:t>НБС, пословна банка</w:t>
            </w:r>
          </w:p>
          <w:p w14:paraId="1BE1B7F9" w14:textId="77777777" w:rsidR="009E5E98" w:rsidRDefault="009E5E98" w:rsidP="00171A20">
            <w:pPr>
              <w:pStyle w:val="TableParagraph"/>
              <w:jc w:val="center"/>
              <w:rPr>
                <w:rFonts w:ascii="Arial" w:hAnsi="Arial" w:cs="Arial"/>
                <w:sz w:val="18"/>
                <w:lang w:val="sr-Cyrl-RS"/>
              </w:rPr>
            </w:pPr>
          </w:p>
          <w:p w14:paraId="79D0EC1D" w14:textId="0BE46A5C" w:rsidR="009E5E98" w:rsidRDefault="009E5E98" w:rsidP="00171A20">
            <w:pPr>
              <w:pStyle w:val="TableParagraph"/>
              <w:jc w:val="center"/>
              <w:rPr>
                <w:rFonts w:ascii="Arial" w:hAnsi="Arial" w:cs="Arial"/>
                <w:sz w:val="18"/>
                <w:lang w:val="sr-Cyrl-RS"/>
              </w:rPr>
            </w:pPr>
            <w:r>
              <w:rPr>
                <w:rFonts w:ascii="Arial" w:hAnsi="Arial" w:cs="Arial"/>
                <w:sz w:val="18"/>
                <w:lang w:val="sr-Cyrl-RS"/>
              </w:rPr>
              <w:t>РГЗ</w:t>
            </w:r>
          </w:p>
          <w:p w14:paraId="67AF55F4" w14:textId="77777777" w:rsidR="009E5E98" w:rsidRDefault="009E5E98" w:rsidP="00171A20">
            <w:pPr>
              <w:pStyle w:val="TableParagraph"/>
              <w:jc w:val="center"/>
              <w:rPr>
                <w:rFonts w:ascii="Arial" w:hAnsi="Arial" w:cs="Arial"/>
                <w:sz w:val="18"/>
                <w:lang w:val="sr-Cyrl-RS"/>
              </w:rPr>
            </w:pPr>
          </w:p>
          <w:p w14:paraId="19AF0309" w14:textId="77777777" w:rsidR="009E5E98" w:rsidRDefault="009E5E98" w:rsidP="00171A20">
            <w:pPr>
              <w:pStyle w:val="TableParagraph"/>
              <w:jc w:val="center"/>
              <w:rPr>
                <w:rFonts w:ascii="Arial" w:hAnsi="Arial" w:cs="Arial"/>
                <w:sz w:val="18"/>
                <w:lang w:val="sr-Cyrl-RS"/>
              </w:rPr>
            </w:pPr>
          </w:p>
          <w:p w14:paraId="6B7CAA7B" w14:textId="77777777" w:rsidR="009B1031" w:rsidRDefault="009B1031" w:rsidP="00171A20">
            <w:pPr>
              <w:pStyle w:val="TableParagraph"/>
              <w:jc w:val="center"/>
              <w:rPr>
                <w:rFonts w:ascii="Arial" w:hAnsi="Arial" w:cs="Arial"/>
                <w:sz w:val="18"/>
                <w:lang w:val="sr-Cyrl-RS"/>
              </w:rPr>
            </w:pPr>
            <w:r>
              <w:rPr>
                <w:rFonts w:ascii="Arial" w:hAnsi="Arial" w:cs="Arial"/>
                <w:sz w:val="18"/>
                <w:lang w:val="sr-Cyrl-RS"/>
              </w:rPr>
              <w:t>МУП</w:t>
            </w:r>
          </w:p>
          <w:p w14:paraId="6331D324" w14:textId="77777777" w:rsidR="009B1031" w:rsidRDefault="009B1031" w:rsidP="00171A20">
            <w:pPr>
              <w:pStyle w:val="TableParagraph"/>
              <w:jc w:val="center"/>
              <w:rPr>
                <w:rFonts w:ascii="Arial" w:hAnsi="Arial" w:cs="Arial"/>
                <w:sz w:val="18"/>
                <w:lang w:val="sr-Cyrl-RS"/>
              </w:rPr>
            </w:pPr>
          </w:p>
          <w:p w14:paraId="43289DA6" w14:textId="77777777" w:rsidR="009B1031" w:rsidRDefault="009B1031" w:rsidP="00171A20">
            <w:pPr>
              <w:pStyle w:val="TableParagraph"/>
              <w:jc w:val="center"/>
              <w:rPr>
                <w:rFonts w:ascii="Arial" w:hAnsi="Arial" w:cs="Arial"/>
                <w:sz w:val="18"/>
                <w:lang w:val="sr-Cyrl-RS"/>
              </w:rPr>
            </w:pPr>
          </w:p>
          <w:p w14:paraId="24556969" w14:textId="097E08EA" w:rsidR="009E5E98" w:rsidRDefault="009E5E98" w:rsidP="00171A20">
            <w:pPr>
              <w:pStyle w:val="TableParagraph"/>
              <w:jc w:val="center"/>
              <w:rPr>
                <w:rFonts w:ascii="Arial" w:hAnsi="Arial" w:cs="Arial"/>
                <w:sz w:val="18"/>
                <w:lang w:val="sr-Cyrl-RS"/>
              </w:rPr>
            </w:pPr>
            <w:r>
              <w:rPr>
                <w:rFonts w:ascii="Arial" w:hAnsi="Arial" w:cs="Arial"/>
                <w:sz w:val="18"/>
                <w:lang w:val="sr-Cyrl-RS"/>
              </w:rPr>
              <w:t>ЦРОСО</w:t>
            </w:r>
          </w:p>
          <w:p w14:paraId="45E6FD00" w14:textId="77777777" w:rsidR="009E5E98" w:rsidRDefault="009E5E98" w:rsidP="00171A20">
            <w:pPr>
              <w:pStyle w:val="TableParagraph"/>
              <w:jc w:val="center"/>
              <w:rPr>
                <w:rFonts w:ascii="Arial" w:hAnsi="Arial" w:cs="Arial"/>
                <w:sz w:val="18"/>
                <w:lang w:val="sr-Cyrl-RS"/>
              </w:rPr>
            </w:pPr>
          </w:p>
          <w:p w14:paraId="04DA67CA" w14:textId="77777777" w:rsidR="009E5E98" w:rsidRDefault="009E5E98" w:rsidP="00171A20">
            <w:pPr>
              <w:pStyle w:val="TableParagraph"/>
              <w:jc w:val="center"/>
              <w:rPr>
                <w:rFonts w:ascii="Arial" w:hAnsi="Arial" w:cs="Arial"/>
                <w:sz w:val="18"/>
                <w:lang w:val="sr-Cyrl-RS"/>
              </w:rPr>
            </w:pPr>
          </w:p>
          <w:p w14:paraId="0BF4AD0D" w14:textId="77777777" w:rsidR="009B1031" w:rsidRDefault="009B1031" w:rsidP="00171A20">
            <w:pPr>
              <w:pStyle w:val="TableParagraph"/>
              <w:jc w:val="center"/>
              <w:rPr>
                <w:rFonts w:ascii="Arial" w:hAnsi="Arial" w:cs="Arial"/>
                <w:sz w:val="18"/>
                <w:lang w:val="sr-Cyrl-RS"/>
              </w:rPr>
            </w:pPr>
          </w:p>
          <w:p w14:paraId="38E7B648" w14:textId="77777777" w:rsidR="009B1031" w:rsidRDefault="009B1031" w:rsidP="00171A20">
            <w:pPr>
              <w:pStyle w:val="TableParagraph"/>
              <w:jc w:val="center"/>
              <w:rPr>
                <w:rFonts w:ascii="Arial" w:hAnsi="Arial" w:cs="Arial"/>
                <w:sz w:val="18"/>
                <w:lang w:val="sr-Cyrl-RS"/>
              </w:rPr>
            </w:pPr>
          </w:p>
          <w:p w14:paraId="42F44B84" w14:textId="449F936E" w:rsidR="009E5E98" w:rsidRDefault="009E5E98" w:rsidP="00171A20">
            <w:pPr>
              <w:pStyle w:val="TableParagraph"/>
              <w:jc w:val="center"/>
              <w:rPr>
                <w:rFonts w:ascii="Arial" w:hAnsi="Arial" w:cs="Arial"/>
                <w:sz w:val="18"/>
                <w:lang w:val="sr-Cyrl-RS"/>
              </w:rPr>
            </w:pPr>
            <w:r>
              <w:rPr>
                <w:rFonts w:ascii="Arial" w:hAnsi="Arial" w:cs="Arial"/>
                <w:sz w:val="18"/>
                <w:lang w:val="sr-Cyrl-RS"/>
              </w:rPr>
              <w:t>Фонд ПИО</w:t>
            </w:r>
          </w:p>
          <w:p w14:paraId="18BBC2C0" w14:textId="779E8FCD" w:rsidR="009E5E98" w:rsidRDefault="009E5E98" w:rsidP="00171A20">
            <w:pPr>
              <w:pStyle w:val="TableParagraph"/>
              <w:jc w:val="center"/>
              <w:rPr>
                <w:rFonts w:ascii="Arial" w:hAnsi="Arial" w:cs="Arial"/>
                <w:sz w:val="18"/>
                <w:lang w:val="sr-Cyrl-RS"/>
              </w:rPr>
            </w:pPr>
          </w:p>
        </w:tc>
        <w:tc>
          <w:tcPr>
            <w:tcW w:w="1099" w:type="dxa"/>
            <w:tcBorders>
              <w:right w:val="double" w:sz="1" w:space="0" w:color="FF0000"/>
            </w:tcBorders>
            <w:vAlign w:val="center"/>
          </w:tcPr>
          <w:p w14:paraId="105686CC" w14:textId="1616063C" w:rsidR="00312C61" w:rsidRDefault="00275344" w:rsidP="00A24D1A">
            <w:pPr>
              <w:pStyle w:val="TableParagraph"/>
              <w:jc w:val="center"/>
              <w:rPr>
                <w:rFonts w:ascii="Arial" w:hAnsi="Arial" w:cs="Arial"/>
                <w:sz w:val="18"/>
                <w:lang w:val="sr-Cyrl-RS"/>
              </w:rPr>
            </w:pPr>
            <w:r>
              <w:rPr>
                <w:rFonts w:ascii="Arial" w:hAnsi="Arial" w:cs="Arial"/>
                <w:sz w:val="18"/>
                <w:lang w:val="sr-Cyrl-RS"/>
              </w:rPr>
              <w:t>Не</w:t>
            </w:r>
          </w:p>
          <w:p w14:paraId="762B0954" w14:textId="53DBACD9" w:rsidR="00275344" w:rsidRDefault="00275344" w:rsidP="00A24D1A">
            <w:pPr>
              <w:pStyle w:val="TableParagraph"/>
              <w:jc w:val="center"/>
              <w:rPr>
                <w:rFonts w:ascii="Arial" w:hAnsi="Arial" w:cs="Arial"/>
                <w:sz w:val="18"/>
                <w:lang w:val="sr-Cyrl-RS"/>
              </w:rPr>
            </w:pPr>
          </w:p>
        </w:tc>
        <w:tc>
          <w:tcPr>
            <w:tcW w:w="3204" w:type="dxa"/>
            <w:tcBorders>
              <w:left w:val="double" w:sz="1" w:space="0" w:color="FF0000"/>
            </w:tcBorders>
          </w:tcPr>
          <w:p w14:paraId="6A299FE1" w14:textId="77777777" w:rsidR="00312C61" w:rsidRDefault="006A5B73" w:rsidP="004A7B58">
            <w:pPr>
              <w:snapToGrid w:val="0"/>
              <w:rPr>
                <w:rFonts w:ascii="Arial" w:hAnsi="Arial" w:cs="Arial"/>
                <w:bCs/>
                <w:sz w:val="18"/>
                <w:szCs w:val="18"/>
                <w:lang w:val="sr-Cyrl-RS"/>
              </w:rPr>
            </w:pPr>
            <w:r w:rsidRPr="006A5B73">
              <w:rPr>
                <w:rFonts w:ascii="Arial" w:hAnsi="Arial" w:cs="Arial"/>
                <w:bCs/>
                <w:sz w:val="18"/>
                <w:szCs w:val="18"/>
                <w:lang w:val="sr-Cyrl-RS"/>
              </w:rPr>
              <w:t>Члан 545. Закона о привредним друштвима („Сл. гласник РС“, бр. 36/11...109/21)</w:t>
            </w:r>
          </w:p>
          <w:p w14:paraId="117E222A" w14:textId="3FBCAD2A" w:rsidR="009B1031" w:rsidRPr="009B1031" w:rsidRDefault="009B1031" w:rsidP="009B1031">
            <w:pPr>
              <w:snapToGrid w:val="0"/>
              <w:rPr>
                <w:rFonts w:ascii="Arial" w:hAnsi="Arial" w:cs="Arial"/>
                <w:bCs/>
                <w:sz w:val="18"/>
                <w:szCs w:val="18"/>
                <w:lang w:val="sr-Cyrl-RS"/>
              </w:rPr>
            </w:pPr>
            <w:r w:rsidRPr="009B1031">
              <w:rPr>
                <w:rFonts w:ascii="Arial" w:hAnsi="Arial" w:cs="Arial"/>
                <w:bCs/>
                <w:sz w:val="18"/>
                <w:szCs w:val="18"/>
                <w:lang w:val="sr-Cyrl-RS"/>
              </w:rPr>
              <w:t xml:space="preserve">Чл. 159б Закона о пореском поступку и пореској администрацији („Сл. гласник РС“, бр. 80/02...138/22) </w:t>
            </w:r>
          </w:p>
          <w:p w14:paraId="2EF16759" w14:textId="77777777" w:rsidR="009B1031" w:rsidRPr="009B1031" w:rsidRDefault="009B1031" w:rsidP="009B1031">
            <w:pPr>
              <w:snapToGrid w:val="0"/>
              <w:rPr>
                <w:rFonts w:ascii="Arial" w:hAnsi="Arial" w:cs="Arial"/>
                <w:bCs/>
                <w:sz w:val="18"/>
                <w:szCs w:val="18"/>
                <w:lang w:val="sr-Cyrl-RS"/>
              </w:rPr>
            </w:pPr>
            <w:r w:rsidRPr="009B1031">
              <w:rPr>
                <w:rFonts w:ascii="Arial" w:hAnsi="Arial" w:cs="Arial"/>
                <w:bCs/>
                <w:sz w:val="18"/>
                <w:szCs w:val="18"/>
                <w:lang w:val="sr-Cyrl-RS"/>
              </w:rPr>
              <w:t>Чл. 9, 102 и 103. Закона о општем управном поступку („Сл.  гласник РС“ бр. 18/16, 95/18-аут. тумачење и 2/23-одлука УС)</w:t>
            </w:r>
          </w:p>
          <w:p w14:paraId="6C11C397" w14:textId="7E167CBF" w:rsidR="009B1031" w:rsidRPr="00F80CAB" w:rsidRDefault="009B1031" w:rsidP="009B1031">
            <w:pPr>
              <w:snapToGrid w:val="0"/>
              <w:rPr>
                <w:rFonts w:ascii="Arial" w:hAnsi="Arial" w:cs="Arial"/>
                <w:bCs/>
                <w:sz w:val="18"/>
                <w:szCs w:val="18"/>
                <w:lang w:val="sr-Cyrl-RS"/>
              </w:rPr>
            </w:pPr>
            <w:r w:rsidRPr="009B1031">
              <w:rPr>
                <w:rFonts w:ascii="Arial" w:hAnsi="Arial" w:cs="Arial"/>
                <w:bCs/>
                <w:sz w:val="18"/>
                <w:szCs w:val="18"/>
                <w:lang w:val="sr-Cyrl-RS"/>
              </w:rPr>
              <w:t>Правилник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 гласник РС“, бр. 57/19)</w:t>
            </w:r>
          </w:p>
        </w:tc>
      </w:tr>
      <w:tr w:rsidR="00891719" w:rsidRPr="00782509" w14:paraId="5BD91679" w14:textId="77777777" w:rsidTr="00683CDE">
        <w:trPr>
          <w:trHeight w:val="877"/>
        </w:trPr>
        <w:tc>
          <w:tcPr>
            <w:tcW w:w="1895" w:type="dxa"/>
          </w:tcPr>
          <w:p w14:paraId="313A63A6" w14:textId="1235CF30" w:rsidR="00891719" w:rsidRDefault="006A5B73" w:rsidP="00891719">
            <w:pPr>
              <w:pStyle w:val="Normal180"/>
              <w:shd w:val="clear" w:color="auto" w:fill="FFFFFF"/>
              <w:spacing w:before="0" w:beforeAutospacing="0" w:after="150" w:afterAutospacing="0"/>
              <w:rPr>
                <w:rFonts w:ascii="Arial" w:hAnsi="Arial" w:cs="Arial"/>
                <w:sz w:val="18"/>
                <w:lang w:val="sr-Cyrl-RS"/>
              </w:rPr>
            </w:pPr>
            <w:r>
              <w:rPr>
                <w:rFonts w:ascii="Arial" w:hAnsi="Arial" w:cs="Arial"/>
                <w:sz w:val="18"/>
                <w:lang w:val="sr-Cyrl-RS"/>
              </w:rPr>
              <w:t>5</w:t>
            </w:r>
            <w:r w:rsidR="00312C61">
              <w:rPr>
                <w:rFonts w:ascii="Arial" w:hAnsi="Arial" w:cs="Arial"/>
                <w:sz w:val="18"/>
                <w:lang w:val="sr-Cyrl-RS"/>
              </w:rPr>
              <w:t xml:space="preserve">. </w:t>
            </w:r>
            <w:r w:rsidR="00620881">
              <w:rPr>
                <w:rFonts w:ascii="Arial" w:hAnsi="Arial" w:cs="Arial"/>
                <w:sz w:val="18"/>
                <w:lang w:val="sr-Cyrl-RS"/>
              </w:rPr>
              <w:t>Д</w:t>
            </w:r>
            <w:r w:rsidR="00891719" w:rsidRPr="00891719">
              <w:rPr>
                <w:rFonts w:ascii="Arial" w:hAnsi="Arial" w:cs="Arial"/>
                <w:sz w:val="18"/>
                <w:lang w:val="sr-Cyrl-RS"/>
              </w:rPr>
              <w:t>оношење</w:t>
            </w:r>
            <w:r>
              <w:rPr>
                <w:rFonts w:ascii="Arial" w:hAnsi="Arial" w:cs="Arial"/>
                <w:sz w:val="18"/>
                <w:lang w:val="sr-Cyrl-RS"/>
              </w:rPr>
              <w:t xml:space="preserve">, потписивање и достављање </w:t>
            </w:r>
            <w:r w:rsidR="00891719" w:rsidRPr="00891719">
              <w:rPr>
                <w:rFonts w:ascii="Arial" w:hAnsi="Arial" w:cs="Arial"/>
                <w:sz w:val="18"/>
                <w:lang w:val="sr-Cyrl-RS"/>
              </w:rPr>
              <w:t xml:space="preserve">решења о престанку </w:t>
            </w:r>
            <w:r w:rsidR="00891719" w:rsidRPr="00A24D1A">
              <w:rPr>
                <w:rFonts w:ascii="Arial" w:hAnsi="Arial" w:cs="Arial"/>
                <w:sz w:val="18"/>
                <w:lang w:val="sr-Cyrl-RS"/>
              </w:rPr>
              <w:t>пореске обавезе</w:t>
            </w:r>
          </w:p>
        </w:tc>
        <w:tc>
          <w:tcPr>
            <w:tcW w:w="1350" w:type="dxa"/>
          </w:tcPr>
          <w:p w14:paraId="5409DD46" w14:textId="698C2D2A" w:rsidR="00554573" w:rsidRDefault="006A5B73">
            <w:r>
              <w:rPr>
                <w:rFonts w:ascii="Arial" w:hAnsi="Arial" w:cs="Arial"/>
                <w:sz w:val="18"/>
                <w:lang w:val="sr-Cyrl-RS"/>
              </w:rPr>
              <w:t>1 дан / 3 године</w:t>
            </w:r>
          </w:p>
          <w:p w14:paraId="280D9FE9" w14:textId="4CFE54D9" w:rsidR="00891719" w:rsidRPr="00554573" w:rsidRDefault="00891719" w:rsidP="00554573">
            <w:pPr>
              <w:pStyle w:val="Normal180"/>
              <w:shd w:val="clear" w:color="auto" w:fill="FFFFFF"/>
              <w:spacing w:before="0" w:beforeAutospacing="0" w:after="150" w:afterAutospacing="0"/>
              <w:rPr>
                <w:rFonts w:ascii="Open Sans" w:hAnsi="Open Sans" w:cs="Open Sans"/>
                <w:color w:val="333333"/>
                <w:sz w:val="19"/>
                <w:szCs w:val="19"/>
                <w:lang w:val="sr-Latn-RS"/>
              </w:rPr>
            </w:pPr>
          </w:p>
        </w:tc>
        <w:tc>
          <w:tcPr>
            <w:tcW w:w="1188" w:type="dxa"/>
          </w:tcPr>
          <w:p w14:paraId="2DBC87DC" w14:textId="6C8C5F7F" w:rsidR="00891719" w:rsidRDefault="00554573" w:rsidP="003E434F">
            <w:pPr>
              <w:pStyle w:val="TableParagraph"/>
              <w:spacing w:before="4" w:line="242" w:lineRule="auto"/>
              <w:ind w:left="105"/>
              <w:rPr>
                <w:rFonts w:ascii="Arial" w:hAnsi="Arial" w:cs="Arial"/>
                <w:sz w:val="18"/>
                <w:lang w:val="sr-Cyrl-RS"/>
              </w:rPr>
            </w:pPr>
            <w:proofErr w:type="spellStart"/>
            <w:r w:rsidRPr="00963820">
              <w:rPr>
                <w:rFonts w:ascii="Arial" w:hAnsi="Arial" w:cs="Arial"/>
                <w:sz w:val="18"/>
              </w:rPr>
              <w:t>Службено</w:t>
            </w:r>
            <w:proofErr w:type="spellEnd"/>
            <w:r w:rsidRPr="00963820">
              <w:rPr>
                <w:rFonts w:ascii="Arial" w:hAnsi="Arial" w:cs="Arial"/>
                <w:sz w:val="18"/>
              </w:rPr>
              <w:t xml:space="preserve"> </w:t>
            </w:r>
            <w:proofErr w:type="spellStart"/>
            <w:r w:rsidRPr="00963820">
              <w:rPr>
                <w:rFonts w:ascii="Arial" w:hAnsi="Arial" w:cs="Arial"/>
                <w:sz w:val="18"/>
              </w:rPr>
              <w:t>лице</w:t>
            </w:r>
            <w:proofErr w:type="spellEnd"/>
            <w:r w:rsidRPr="00963820">
              <w:rPr>
                <w:rFonts w:ascii="Arial" w:hAnsi="Arial" w:cs="Arial"/>
                <w:sz w:val="18"/>
              </w:rPr>
              <w:t xml:space="preserve"> НО</w:t>
            </w:r>
            <w:r w:rsidRPr="000C140C">
              <w:rPr>
                <w:rFonts w:ascii="Arial" w:hAnsi="Arial" w:cs="Arial"/>
                <w:sz w:val="18"/>
              </w:rPr>
              <w:t xml:space="preserve"> </w:t>
            </w:r>
            <w:r>
              <w:rPr>
                <w:rFonts w:ascii="Arial" w:hAnsi="Arial" w:cs="Arial"/>
                <w:sz w:val="18"/>
                <w:lang w:val="sr-Cyrl-RS"/>
              </w:rPr>
              <w:t xml:space="preserve">и </w:t>
            </w:r>
            <w:proofErr w:type="spellStart"/>
            <w:r w:rsidRPr="000C140C">
              <w:rPr>
                <w:rFonts w:ascii="Arial" w:hAnsi="Arial" w:cs="Arial"/>
                <w:sz w:val="18"/>
              </w:rPr>
              <w:t>овлашћен</w:t>
            </w:r>
            <w:proofErr w:type="spellEnd"/>
            <w:r>
              <w:rPr>
                <w:rFonts w:ascii="Arial" w:hAnsi="Arial" w:cs="Arial"/>
                <w:sz w:val="18"/>
                <w:lang w:val="sr-Cyrl-RS"/>
              </w:rPr>
              <w:t>о</w:t>
            </w:r>
            <w:r w:rsidRPr="000C140C">
              <w:rPr>
                <w:rFonts w:ascii="Arial" w:hAnsi="Arial" w:cs="Arial"/>
                <w:spacing w:val="-45"/>
                <w:sz w:val="18"/>
              </w:rPr>
              <w:t xml:space="preserve"> </w:t>
            </w:r>
            <w:proofErr w:type="spellStart"/>
            <w:r w:rsidRPr="000C140C">
              <w:rPr>
                <w:rFonts w:ascii="Arial" w:hAnsi="Arial" w:cs="Arial"/>
                <w:sz w:val="18"/>
              </w:rPr>
              <w:t>лице</w:t>
            </w:r>
            <w:proofErr w:type="spellEnd"/>
            <w:r w:rsidRPr="000C140C">
              <w:rPr>
                <w:rFonts w:ascii="Arial" w:hAnsi="Arial" w:cs="Arial"/>
                <w:spacing w:val="2"/>
                <w:sz w:val="18"/>
              </w:rPr>
              <w:t xml:space="preserve"> </w:t>
            </w:r>
            <w:r w:rsidRPr="000C140C">
              <w:rPr>
                <w:rFonts w:ascii="Arial" w:hAnsi="Arial" w:cs="Arial"/>
                <w:sz w:val="18"/>
              </w:rPr>
              <w:t>НО</w:t>
            </w:r>
          </w:p>
        </w:tc>
        <w:tc>
          <w:tcPr>
            <w:tcW w:w="1800" w:type="dxa"/>
          </w:tcPr>
          <w:p w14:paraId="34B4D113" w14:textId="77777777" w:rsidR="00891719" w:rsidRDefault="00891719" w:rsidP="00FA47BA">
            <w:pPr>
              <w:pStyle w:val="TableParagraph"/>
              <w:spacing w:before="4" w:line="242" w:lineRule="auto"/>
              <w:ind w:left="105"/>
              <w:rPr>
                <w:rFonts w:ascii="Arial" w:hAnsi="Arial" w:cs="Arial"/>
                <w:sz w:val="18"/>
                <w:lang w:val="sr-Cyrl-RS"/>
              </w:rPr>
            </w:pPr>
          </w:p>
        </w:tc>
        <w:tc>
          <w:tcPr>
            <w:tcW w:w="1171" w:type="dxa"/>
            <w:tcBorders>
              <w:right w:val="double" w:sz="1" w:space="0" w:color="FF0000"/>
            </w:tcBorders>
          </w:tcPr>
          <w:p w14:paraId="17C58AB0" w14:textId="77777777" w:rsidR="00891719" w:rsidRPr="00782509" w:rsidRDefault="00891719" w:rsidP="00171A20">
            <w:pPr>
              <w:pStyle w:val="TableParagraph"/>
              <w:spacing w:before="6"/>
              <w:jc w:val="center"/>
              <w:rPr>
                <w:rFonts w:ascii="Arial" w:hAnsi="Arial" w:cs="Arial"/>
                <w:sz w:val="20"/>
                <w:lang w:val="sr-Cyrl-RS"/>
              </w:rPr>
            </w:pPr>
          </w:p>
        </w:tc>
        <w:tc>
          <w:tcPr>
            <w:tcW w:w="1260" w:type="dxa"/>
            <w:tcBorders>
              <w:left w:val="double" w:sz="1" w:space="0" w:color="FF0000"/>
            </w:tcBorders>
            <w:vAlign w:val="center"/>
          </w:tcPr>
          <w:p w14:paraId="1066520A" w14:textId="77777777" w:rsidR="00891719" w:rsidRPr="00782509" w:rsidRDefault="00891719" w:rsidP="00171A20">
            <w:pPr>
              <w:pStyle w:val="TableParagraph"/>
              <w:ind w:left="720"/>
              <w:jc w:val="center"/>
              <w:rPr>
                <w:rFonts w:ascii="Arial" w:hAnsi="Arial" w:cs="Arial"/>
                <w:sz w:val="18"/>
              </w:rPr>
            </w:pPr>
          </w:p>
        </w:tc>
        <w:tc>
          <w:tcPr>
            <w:tcW w:w="1348" w:type="dxa"/>
          </w:tcPr>
          <w:p w14:paraId="406603C7" w14:textId="77777777" w:rsidR="00891719" w:rsidRPr="009E7245" w:rsidRDefault="00891719" w:rsidP="00171A20">
            <w:pPr>
              <w:pStyle w:val="TableParagraph"/>
              <w:rPr>
                <w:rFonts w:ascii="Arial" w:hAnsi="Arial" w:cs="Arial"/>
                <w:sz w:val="18"/>
                <w:lang w:val="sr-Cyrl-RS"/>
              </w:rPr>
            </w:pPr>
          </w:p>
        </w:tc>
        <w:tc>
          <w:tcPr>
            <w:tcW w:w="1260" w:type="dxa"/>
          </w:tcPr>
          <w:p w14:paraId="24ABC156" w14:textId="37913850" w:rsidR="00891719" w:rsidRDefault="00554573" w:rsidP="00171A20">
            <w:pPr>
              <w:pStyle w:val="TableParagraph"/>
              <w:jc w:val="center"/>
              <w:rPr>
                <w:rFonts w:ascii="Arial" w:hAnsi="Arial" w:cs="Arial"/>
                <w:sz w:val="18"/>
                <w:lang w:val="sr-Cyrl-RS"/>
              </w:rPr>
            </w:pPr>
            <w:r>
              <w:rPr>
                <w:rFonts w:ascii="Arial" w:hAnsi="Arial" w:cs="Arial"/>
                <w:sz w:val="18"/>
                <w:lang w:val="sr-Cyrl-RS"/>
              </w:rPr>
              <w:t>ЛПА</w:t>
            </w:r>
          </w:p>
        </w:tc>
        <w:tc>
          <w:tcPr>
            <w:tcW w:w="1099" w:type="dxa"/>
            <w:tcBorders>
              <w:right w:val="double" w:sz="1" w:space="0" w:color="FF0000"/>
            </w:tcBorders>
            <w:vAlign w:val="center"/>
          </w:tcPr>
          <w:p w14:paraId="6C24C420" w14:textId="77777777" w:rsidR="00891719" w:rsidRPr="00782509" w:rsidRDefault="00891719" w:rsidP="00171A20">
            <w:pPr>
              <w:pStyle w:val="TableParagraph"/>
              <w:rPr>
                <w:rFonts w:ascii="Arial" w:hAnsi="Arial" w:cs="Arial"/>
                <w:sz w:val="18"/>
              </w:rPr>
            </w:pPr>
          </w:p>
        </w:tc>
        <w:tc>
          <w:tcPr>
            <w:tcW w:w="3204" w:type="dxa"/>
            <w:tcBorders>
              <w:left w:val="double" w:sz="1" w:space="0" w:color="FF0000"/>
            </w:tcBorders>
          </w:tcPr>
          <w:p w14:paraId="5CE6D715" w14:textId="29442580" w:rsidR="00891719" w:rsidRDefault="00554573" w:rsidP="004A7B58">
            <w:pPr>
              <w:snapToGrid w:val="0"/>
              <w:rPr>
                <w:rFonts w:ascii="Arial" w:hAnsi="Arial" w:cs="Arial"/>
                <w:sz w:val="18"/>
                <w:lang w:val="sr-Cyrl-RS"/>
              </w:rPr>
            </w:pPr>
            <w:r>
              <w:rPr>
                <w:rFonts w:ascii="Arial" w:hAnsi="Arial" w:cs="Arial"/>
                <w:sz w:val="18"/>
                <w:szCs w:val="18"/>
                <w:lang w:val="sr-Cyrl-RS"/>
              </w:rPr>
              <w:t xml:space="preserve">Члан 23. </w:t>
            </w:r>
            <w:r w:rsidR="009E5E98">
              <w:rPr>
                <w:rFonts w:ascii="Arial" w:hAnsi="Arial" w:cs="Arial"/>
                <w:sz w:val="18"/>
                <w:szCs w:val="18"/>
                <w:lang w:val="sr-Cyrl-RS"/>
              </w:rPr>
              <w:t xml:space="preserve">и 36. </w:t>
            </w:r>
            <w:r w:rsidRPr="00445667">
              <w:rPr>
                <w:rFonts w:ascii="Arial" w:hAnsi="Arial" w:cs="Arial"/>
                <w:sz w:val="18"/>
                <w:lang w:val="sr-Cyrl-RS"/>
              </w:rPr>
              <w:t>Закона о пореском поступку и пореској администрацији („Сл. гласник РС“, бр. 80/02...138/22)</w:t>
            </w:r>
          </w:p>
          <w:p w14:paraId="5984EF31" w14:textId="237F80F4" w:rsidR="006A5B73" w:rsidRPr="00F80CAB" w:rsidRDefault="006A5B73" w:rsidP="004A7B58">
            <w:pPr>
              <w:snapToGrid w:val="0"/>
              <w:rPr>
                <w:rFonts w:ascii="Arial" w:hAnsi="Arial" w:cs="Arial"/>
                <w:bCs/>
                <w:sz w:val="18"/>
                <w:szCs w:val="18"/>
                <w:lang w:val="sr-Cyrl-RS"/>
              </w:rPr>
            </w:pPr>
          </w:p>
        </w:tc>
      </w:tr>
      <w:tr w:rsidR="00891719" w:rsidRPr="00782509" w14:paraId="63D44B56" w14:textId="77777777" w:rsidTr="00683CDE">
        <w:trPr>
          <w:trHeight w:val="877"/>
        </w:trPr>
        <w:tc>
          <w:tcPr>
            <w:tcW w:w="1895" w:type="dxa"/>
          </w:tcPr>
          <w:p w14:paraId="232D0AD2" w14:textId="0DAA2F6B" w:rsidR="00891719" w:rsidRDefault="009E5E98" w:rsidP="00250233">
            <w:pPr>
              <w:pStyle w:val="Normal180"/>
              <w:shd w:val="clear" w:color="auto" w:fill="FFFFFF"/>
              <w:spacing w:before="0" w:beforeAutospacing="0" w:after="150" w:afterAutospacing="0"/>
              <w:rPr>
                <w:rFonts w:ascii="Arial" w:hAnsi="Arial" w:cs="Arial"/>
                <w:sz w:val="18"/>
                <w:lang w:val="sr-Cyrl-RS"/>
              </w:rPr>
            </w:pPr>
            <w:r>
              <w:rPr>
                <w:rFonts w:ascii="Arial" w:hAnsi="Arial" w:cs="Arial"/>
                <w:sz w:val="18"/>
                <w:lang w:val="sr-Cyrl-RS"/>
              </w:rPr>
              <w:t>6</w:t>
            </w:r>
            <w:r w:rsidR="00437FCD">
              <w:rPr>
                <w:rFonts w:ascii="Arial" w:hAnsi="Arial" w:cs="Arial"/>
                <w:sz w:val="18"/>
                <w:lang w:val="sr-Cyrl-RS"/>
              </w:rPr>
              <w:t>.</w:t>
            </w:r>
            <w:r w:rsidR="00620881">
              <w:rPr>
                <w:rFonts w:ascii="Arial" w:hAnsi="Arial" w:cs="Arial"/>
                <w:sz w:val="18"/>
                <w:lang w:val="sr-Cyrl-RS"/>
              </w:rPr>
              <w:t xml:space="preserve"> Доношење</w:t>
            </w:r>
            <w:r>
              <w:rPr>
                <w:rFonts w:ascii="Arial" w:hAnsi="Arial" w:cs="Arial"/>
                <w:sz w:val="18"/>
                <w:lang w:val="sr-Cyrl-RS"/>
              </w:rPr>
              <w:t xml:space="preserve">, потписивање и достављање </w:t>
            </w:r>
            <w:r w:rsidR="00620881">
              <w:rPr>
                <w:rFonts w:ascii="Arial" w:hAnsi="Arial" w:cs="Arial"/>
                <w:sz w:val="18"/>
                <w:lang w:val="sr-Cyrl-RS"/>
              </w:rPr>
              <w:t>р</w:t>
            </w:r>
            <w:r w:rsidR="00437FCD">
              <w:rPr>
                <w:rFonts w:ascii="Arial" w:hAnsi="Arial" w:cs="Arial"/>
                <w:sz w:val="18"/>
                <w:lang w:val="sr-Cyrl-RS"/>
              </w:rPr>
              <w:t>ешењ</w:t>
            </w:r>
            <w:r w:rsidR="00620881">
              <w:rPr>
                <w:rFonts w:ascii="Arial" w:hAnsi="Arial" w:cs="Arial"/>
                <w:sz w:val="18"/>
                <w:lang w:val="sr-Cyrl-RS"/>
              </w:rPr>
              <w:t>а</w:t>
            </w:r>
            <w:r w:rsidR="00437FCD">
              <w:rPr>
                <w:rFonts w:ascii="Arial" w:hAnsi="Arial" w:cs="Arial"/>
                <w:sz w:val="18"/>
                <w:lang w:val="sr-Cyrl-RS"/>
              </w:rPr>
              <w:t xml:space="preserve"> о преносу у </w:t>
            </w:r>
            <w:r w:rsidR="00437FCD">
              <w:rPr>
                <w:rFonts w:ascii="Arial" w:hAnsi="Arial" w:cs="Arial"/>
                <w:sz w:val="18"/>
                <w:lang w:val="sr-Cyrl-RS"/>
              </w:rPr>
              <w:lastRenderedPageBreak/>
              <w:t>ванбилансну евиденцију</w:t>
            </w:r>
          </w:p>
        </w:tc>
        <w:tc>
          <w:tcPr>
            <w:tcW w:w="1350" w:type="dxa"/>
          </w:tcPr>
          <w:p w14:paraId="1052590B" w14:textId="1D278B98" w:rsidR="00437FCD" w:rsidRDefault="009E5E98" w:rsidP="00437FCD">
            <w:r>
              <w:rPr>
                <w:rFonts w:ascii="Arial" w:hAnsi="Arial" w:cs="Arial"/>
                <w:sz w:val="18"/>
                <w:lang w:val="sr-Cyrl-RS"/>
              </w:rPr>
              <w:lastRenderedPageBreak/>
              <w:t xml:space="preserve">1 дан </w:t>
            </w:r>
          </w:p>
          <w:p w14:paraId="1204D51C" w14:textId="77777777" w:rsidR="00891719" w:rsidRDefault="00891719" w:rsidP="007B0A7E">
            <w:pPr>
              <w:pStyle w:val="Normal180"/>
              <w:shd w:val="clear" w:color="auto" w:fill="FFFFFF"/>
              <w:spacing w:before="0" w:beforeAutospacing="0" w:after="150" w:afterAutospacing="0"/>
              <w:rPr>
                <w:rFonts w:ascii="Open Sans" w:hAnsi="Open Sans" w:cs="Open Sans"/>
                <w:color w:val="333333"/>
                <w:sz w:val="19"/>
                <w:szCs w:val="19"/>
                <w:lang w:val="sr-Cyrl-RS"/>
              </w:rPr>
            </w:pPr>
          </w:p>
        </w:tc>
        <w:tc>
          <w:tcPr>
            <w:tcW w:w="1188" w:type="dxa"/>
          </w:tcPr>
          <w:p w14:paraId="5E705D33" w14:textId="0F962E8A" w:rsidR="00891719" w:rsidRPr="009E5E98" w:rsidRDefault="00437FCD" w:rsidP="003E434F">
            <w:pPr>
              <w:pStyle w:val="TableParagraph"/>
              <w:spacing w:before="4" w:line="242" w:lineRule="auto"/>
              <w:ind w:left="105"/>
              <w:rPr>
                <w:rFonts w:ascii="Arial" w:hAnsi="Arial" w:cs="Arial"/>
                <w:sz w:val="18"/>
                <w:lang w:val="sr-Cyrl-RS"/>
              </w:rPr>
            </w:pPr>
            <w:proofErr w:type="spellStart"/>
            <w:r w:rsidRPr="00963820">
              <w:rPr>
                <w:rFonts w:ascii="Arial" w:hAnsi="Arial" w:cs="Arial"/>
                <w:sz w:val="18"/>
              </w:rPr>
              <w:t>Службено</w:t>
            </w:r>
            <w:proofErr w:type="spellEnd"/>
            <w:r w:rsidRPr="00963820">
              <w:rPr>
                <w:rFonts w:ascii="Arial" w:hAnsi="Arial" w:cs="Arial"/>
                <w:sz w:val="18"/>
              </w:rPr>
              <w:t xml:space="preserve"> </w:t>
            </w:r>
            <w:proofErr w:type="spellStart"/>
            <w:r w:rsidRPr="00963820">
              <w:rPr>
                <w:rFonts w:ascii="Arial" w:hAnsi="Arial" w:cs="Arial"/>
                <w:sz w:val="18"/>
              </w:rPr>
              <w:t>лице</w:t>
            </w:r>
            <w:proofErr w:type="spellEnd"/>
            <w:r w:rsidRPr="00963820">
              <w:rPr>
                <w:rFonts w:ascii="Arial" w:hAnsi="Arial" w:cs="Arial"/>
                <w:sz w:val="18"/>
              </w:rPr>
              <w:t xml:space="preserve"> НО</w:t>
            </w:r>
            <w:r w:rsidRPr="000C140C">
              <w:rPr>
                <w:rFonts w:ascii="Arial" w:hAnsi="Arial" w:cs="Arial"/>
                <w:sz w:val="18"/>
              </w:rPr>
              <w:t xml:space="preserve"> </w:t>
            </w:r>
            <w:r>
              <w:rPr>
                <w:rFonts w:ascii="Arial" w:hAnsi="Arial" w:cs="Arial"/>
                <w:sz w:val="18"/>
                <w:lang w:val="sr-Cyrl-RS"/>
              </w:rPr>
              <w:t xml:space="preserve">и </w:t>
            </w:r>
            <w:proofErr w:type="spellStart"/>
            <w:r w:rsidRPr="000C140C">
              <w:rPr>
                <w:rFonts w:ascii="Arial" w:hAnsi="Arial" w:cs="Arial"/>
                <w:sz w:val="18"/>
              </w:rPr>
              <w:t>овлашћен</w:t>
            </w:r>
            <w:proofErr w:type="spellEnd"/>
            <w:r>
              <w:rPr>
                <w:rFonts w:ascii="Arial" w:hAnsi="Arial" w:cs="Arial"/>
                <w:sz w:val="18"/>
                <w:lang w:val="sr-Cyrl-RS"/>
              </w:rPr>
              <w:t>о</w:t>
            </w:r>
            <w:r w:rsidRPr="000C140C">
              <w:rPr>
                <w:rFonts w:ascii="Arial" w:hAnsi="Arial" w:cs="Arial"/>
                <w:spacing w:val="-45"/>
                <w:sz w:val="18"/>
              </w:rPr>
              <w:t xml:space="preserve"> </w:t>
            </w:r>
            <w:proofErr w:type="spellStart"/>
            <w:r w:rsidRPr="000C140C">
              <w:rPr>
                <w:rFonts w:ascii="Arial" w:hAnsi="Arial" w:cs="Arial"/>
                <w:sz w:val="18"/>
              </w:rPr>
              <w:t>лице</w:t>
            </w:r>
            <w:proofErr w:type="spellEnd"/>
            <w:r w:rsidRPr="000C140C">
              <w:rPr>
                <w:rFonts w:ascii="Arial" w:hAnsi="Arial" w:cs="Arial"/>
                <w:spacing w:val="2"/>
                <w:sz w:val="18"/>
              </w:rPr>
              <w:t xml:space="preserve"> </w:t>
            </w:r>
            <w:r w:rsidRPr="000C140C">
              <w:rPr>
                <w:rFonts w:ascii="Arial" w:hAnsi="Arial" w:cs="Arial"/>
                <w:sz w:val="18"/>
              </w:rPr>
              <w:t>Н</w:t>
            </w:r>
            <w:r w:rsidR="009E5E98">
              <w:rPr>
                <w:rFonts w:ascii="Arial" w:hAnsi="Arial" w:cs="Arial"/>
                <w:sz w:val="18"/>
                <w:lang w:val="sr-Cyrl-RS"/>
              </w:rPr>
              <w:t>О</w:t>
            </w:r>
          </w:p>
        </w:tc>
        <w:tc>
          <w:tcPr>
            <w:tcW w:w="1800" w:type="dxa"/>
          </w:tcPr>
          <w:p w14:paraId="17B4590D" w14:textId="77777777" w:rsidR="00891719" w:rsidRDefault="00891719" w:rsidP="00FA47BA">
            <w:pPr>
              <w:pStyle w:val="TableParagraph"/>
              <w:spacing w:before="4" w:line="242" w:lineRule="auto"/>
              <w:ind w:left="105"/>
              <w:rPr>
                <w:rFonts w:ascii="Arial" w:hAnsi="Arial" w:cs="Arial"/>
                <w:sz w:val="18"/>
                <w:lang w:val="sr-Cyrl-RS"/>
              </w:rPr>
            </w:pPr>
          </w:p>
        </w:tc>
        <w:tc>
          <w:tcPr>
            <w:tcW w:w="1171" w:type="dxa"/>
            <w:tcBorders>
              <w:right w:val="double" w:sz="1" w:space="0" w:color="FF0000"/>
            </w:tcBorders>
          </w:tcPr>
          <w:p w14:paraId="7CC9144C" w14:textId="77777777" w:rsidR="00891719" w:rsidRPr="00782509" w:rsidRDefault="00891719" w:rsidP="00171A20">
            <w:pPr>
              <w:pStyle w:val="TableParagraph"/>
              <w:spacing w:before="6"/>
              <w:jc w:val="center"/>
              <w:rPr>
                <w:rFonts w:ascii="Arial" w:hAnsi="Arial" w:cs="Arial"/>
                <w:sz w:val="20"/>
                <w:lang w:val="sr-Cyrl-RS"/>
              </w:rPr>
            </w:pPr>
          </w:p>
        </w:tc>
        <w:tc>
          <w:tcPr>
            <w:tcW w:w="1260" w:type="dxa"/>
            <w:tcBorders>
              <w:left w:val="double" w:sz="1" w:space="0" w:color="FF0000"/>
            </w:tcBorders>
            <w:vAlign w:val="center"/>
          </w:tcPr>
          <w:p w14:paraId="491C99E0" w14:textId="77777777" w:rsidR="00891719" w:rsidRPr="00782509" w:rsidRDefault="00891719" w:rsidP="00171A20">
            <w:pPr>
              <w:pStyle w:val="TableParagraph"/>
              <w:ind w:left="720"/>
              <w:jc w:val="center"/>
              <w:rPr>
                <w:rFonts w:ascii="Arial" w:hAnsi="Arial" w:cs="Arial"/>
                <w:sz w:val="18"/>
              </w:rPr>
            </w:pPr>
          </w:p>
        </w:tc>
        <w:tc>
          <w:tcPr>
            <w:tcW w:w="1348" w:type="dxa"/>
          </w:tcPr>
          <w:p w14:paraId="6948005D" w14:textId="77777777" w:rsidR="00891719" w:rsidRPr="009E7245" w:rsidRDefault="00891719" w:rsidP="00171A20">
            <w:pPr>
              <w:pStyle w:val="TableParagraph"/>
              <w:rPr>
                <w:rFonts w:ascii="Arial" w:hAnsi="Arial" w:cs="Arial"/>
                <w:sz w:val="18"/>
                <w:lang w:val="sr-Cyrl-RS"/>
              </w:rPr>
            </w:pPr>
          </w:p>
        </w:tc>
        <w:tc>
          <w:tcPr>
            <w:tcW w:w="1260" w:type="dxa"/>
          </w:tcPr>
          <w:p w14:paraId="0A42CF66" w14:textId="1D1F8978" w:rsidR="00891719" w:rsidRDefault="00437FCD" w:rsidP="00171A20">
            <w:pPr>
              <w:pStyle w:val="TableParagraph"/>
              <w:jc w:val="center"/>
              <w:rPr>
                <w:rFonts w:ascii="Arial" w:hAnsi="Arial" w:cs="Arial"/>
                <w:sz w:val="18"/>
                <w:lang w:val="sr-Cyrl-RS"/>
              </w:rPr>
            </w:pPr>
            <w:r>
              <w:rPr>
                <w:rFonts w:ascii="Arial" w:hAnsi="Arial" w:cs="Arial"/>
                <w:sz w:val="18"/>
                <w:lang w:val="sr-Cyrl-RS"/>
              </w:rPr>
              <w:t>ЛПА</w:t>
            </w:r>
          </w:p>
        </w:tc>
        <w:tc>
          <w:tcPr>
            <w:tcW w:w="1099" w:type="dxa"/>
            <w:tcBorders>
              <w:right w:val="double" w:sz="1" w:space="0" w:color="FF0000"/>
            </w:tcBorders>
            <w:vAlign w:val="center"/>
          </w:tcPr>
          <w:p w14:paraId="401B26D7" w14:textId="77777777" w:rsidR="00891719" w:rsidRPr="00782509" w:rsidRDefault="00891719" w:rsidP="00171A20">
            <w:pPr>
              <w:pStyle w:val="TableParagraph"/>
              <w:rPr>
                <w:rFonts w:ascii="Arial" w:hAnsi="Arial" w:cs="Arial"/>
                <w:sz w:val="18"/>
              </w:rPr>
            </w:pPr>
          </w:p>
        </w:tc>
        <w:tc>
          <w:tcPr>
            <w:tcW w:w="3204" w:type="dxa"/>
            <w:tcBorders>
              <w:left w:val="double" w:sz="1" w:space="0" w:color="FF0000"/>
            </w:tcBorders>
          </w:tcPr>
          <w:p w14:paraId="3ACB1A94" w14:textId="745F2061" w:rsidR="00B510FB" w:rsidRPr="000C140C" w:rsidRDefault="009E5E98" w:rsidP="00B510FB">
            <w:pPr>
              <w:pStyle w:val="TableParagraph"/>
              <w:spacing w:line="200" w:lineRule="atLeast"/>
              <w:ind w:left="62" w:right="200"/>
              <w:rPr>
                <w:rFonts w:ascii="Arial" w:hAnsi="Arial" w:cs="Arial"/>
                <w:sz w:val="18"/>
                <w:lang w:val="sr-Cyrl-RS"/>
              </w:rPr>
            </w:pPr>
            <w:r>
              <w:rPr>
                <w:rFonts w:ascii="Arial" w:hAnsi="Arial" w:cs="Arial"/>
                <w:sz w:val="18"/>
                <w:lang w:val="sr-Cyrl-RS"/>
              </w:rPr>
              <w:t xml:space="preserve">Члан 36. и </w:t>
            </w:r>
            <w:r w:rsidR="00B510FB" w:rsidRPr="000C140C">
              <w:rPr>
                <w:rFonts w:ascii="Arial" w:hAnsi="Arial" w:cs="Arial"/>
                <w:sz w:val="18"/>
                <w:lang w:val="sr-Cyrl-RS"/>
              </w:rPr>
              <w:t>163</w:t>
            </w:r>
            <w:r w:rsidR="00B510FB">
              <w:rPr>
                <w:rFonts w:ascii="Arial" w:hAnsi="Arial" w:cs="Arial"/>
                <w:sz w:val="18"/>
                <w:lang w:val="sr-Cyrl-RS"/>
              </w:rPr>
              <w:t>а</w:t>
            </w:r>
            <w:r w:rsidR="00B510FB" w:rsidRPr="000C140C">
              <w:rPr>
                <w:rFonts w:ascii="Arial" w:hAnsi="Arial" w:cs="Arial"/>
                <w:sz w:val="18"/>
                <w:lang w:val="sr-Cyrl-RS"/>
              </w:rPr>
              <w:t xml:space="preserve"> Закона о пореском поступку и пореској администрацији („Сл. гласник РС“, бр. 80/02...138/22)</w:t>
            </w:r>
          </w:p>
          <w:p w14:paraId="1CC7764F" w14:textId="6137A643" w:rsidR="00B510FB" w:rsidRDefault="00B510FB" w:rsidP="00B510FB">
            <w:pPr>
              <w:pStyle w:val="TableParagraph"/>
              <w:spacing w:line="200" w:lineRule="atLeast"/>
              <w:ind w:left="62" w:right="200"/>
              <w:rPr>
                <w:rFonts w:ascii="Arial" w:hAnsi="Arial" w:cs="Arial"/>
                <w:sz w:val="18"/>
                <w:lang w:val="sr-Cyrl-RS"/>
              </w:rPr>
            </w:pPr>
            <w:r w:rsidRPr="000C140C">
              <w:rPr>
                <w:rFonts w:ascii="Arial" w:hAnsi="Arial" w:cs="Arial"/>
                <w:sz w:val="18"/>
                <w:lang w:val="sr-Cyrl-RS"/>
              </w:rPr>
              <w:lastRenderedPageBreak/>
              <w:t>Правилник о пореском рачуноводству („Сл. гласник РС“, бр. 103/11)</w:t>
            </w:r>
          </w:p>
          <w:p w14:paraId="6CADD514" w14:textId="77777777" w:rsidR="00891719" w:rsidRPr="00F80CAB" w:rsidRDefault="00891719" w:rsidP="004A7B58">
            <w:pPr>
              <w:snapToGrid w:val="0"/>
              <w:rPr>
                <w:rFonts w:ascii="Arial" w:hAnsi="Arial" w:cs="Arial"/>
                <w:bCs/>
                <w:sz w:val="18"/>
                <w:szCs w:val="18"/>
                <w:lang w:val="sr-Cyrl-RS"/>
              </w:rPr>
            </w:pPr>
          </w:p>
        </w:tc>
      </w:tr>
      <w:tr w:rsidR="00752606" w:rsidRPr="00782509" w14:paraId="769C00BB" w14:textId="77777777" w:rsidTr="00683CDE">
        <w:trPr>
          <w:trHeight w:val="877"/>
        </w:trPr>
        <w:tc>
          <w:tcPr>
            <w:tcW w:w="1895" w:type="dxa"/>
          </w:tcPr>
          <w:p w14:paraId="3C52B790" w14:textId="30426E34" w:rsidR="00752606" w:rsidRDefault="009E5E98" w:rsidP="00250233">
            <w:pPr>
              <w:pStyle w:val="Normal180"/>
              <w:shd w:val="clear" w:color="auto" w:fill="FFFFFF"/>
              <w:spacing w:before="0" w:beforeAutospacing="0" w:after="150" w:afterAutospacing="0"/>
              <w:rPr>
                <w:rFonts w:ascii="Arial" w:hAnsi="Arial" w:cs="Arial"/>
                <w:sz w:val="18"/>
                <w:lang w:val="sr-Cyrl-RS"/>
              </w:rPr>
            </w:pPr>
            <w:r>
              <w:rPr>
                <w:rFonts w:ascii="Arial" w:hAnsi="Arial" w:cs="Arial"/>
                <w:sz w:val="18"/>
                <w:lang w:val="sr-Cyrl-RS"/>
              </w:rPr>
              <w:lastRenderedPageBreak/>
              <w:t>7</w:t>
            </w:r>
            <w:r w:rsidR="00B510FB">
              <w:rPr>
                <w:rFonts w:ascii="Arial" w:hAnsi="Arial" w:cs="Arial"/>
                <w:sz w:val="18"/>
                <w:lang w:val="sr-Cyrl-RS"/>
              </w:rPr>
              <w:t>.</w:t>
            </w:r>
            <w:r w:rsidR="00A905E5" w:rsidRPr="000C140C">
              <w:rPr>
                <w:rFonts w:ascii="Arial" w:hAnsi="Arial" w:cs="Arial"/>
                <w:sz w:val="18"/>
                <w:lang w:val="sr-Cyrl-RS"/>
              </w:rPr>
              <w:t xml:space="preserve"> Књижење решења о </w:t>
            </w:r>
            <w:r w:rsidR="00A905E5">
              <w:rPr>
                <w:rFonts w:ascii="Arial" w:hAnsi="Arial" w:cs="Arial"/>
                <w:sz w:val="18"/>
                <w:lang w:val="sr-Cyrl-RS"/>
              </w:rPr>
              <w:t>преносу у ванбилансну евиденцију</w:t>
            </w:r>
          </w:p>
        </w:tc>
        <w:tc>
          <w:tcPr>
            <w:tcW w:w="1350" w:type="dxa"/>
          </w:tcPr>
          <w:p w14:paraId="4C58F0B8" w14:textId="28462E34" w:rsidR="00752606" w:rsidRPr="004E792C" w:rsidRDefault="004E792C" w:rsidP="007B0A7E">
            <w:pPr>
              <w:pStyle w:val="Normal180"/>
              <w:shd w:val="clear" w:color="auto" w:fill="FFFFFF"/>
              <w:spacing w:before="0" w:beforeAutospacing="0" w:after="150" w:afterAutospacing="0"/>
              <w:rPr>
                <w:rFonts w:ascii="Arial" w:hAnsi="Arial" w:cs="Arial"/>
                <w:color w:val="333333"/>
                <w:sz w:val="18"/>
                <w:szCs w:val="18"/>
                <w:lang w:val="sr-Cyrl-RS"/>
              </w:rPr>
            </w:pPr>
            <w:r w:rsidRPr="004E792C">
              <w:rPr>
                <w:rFonts w:ascii="Arial" w:hAnsi="Arial" w:cs="Arial"/>
                <w:color w:val="333333"/>
                <w:sz w:val="18"/>
                <w:szCs w:val="18"/>
                <w:lang w:val="sr-Cyrl-RS"/>
              </w:rPr>
              <w:t>1 дан</w:t>
            </w:r>
          </w:p>
        </w:tc>
        <w:tc>
          <w:tcPr>
            <w:tcW w:w="1188" w:type="dxa"/>
          </w:tcPr>
          <w:p w14:paraId="0B17A1C8" w14:textId="0958BC07" w:rsidR="00752606" w:rsidRDefault="00842AB4" w:rsidP="003E434F">
            <w:pPr>
              <w:pStyle w:val="TableParagraph"/>
              <w:spacing w:before="4" w:line="242" w:lineRule="auto"/>
              <w:ind w:left="105"/>
              <w:rPr>
                <w:rFonts w:ascii="Arial" w:hAnsi="Arial" w:cs="Arial"/>
                <w:sz w:val="18"/>
                <w:lang w:val="sr-Cyrl-RS"/>
              </w:rPr>
            </w:pPr>
            <w:proofErr w:type="spellStart"/>
            <w:r w:rsidRPr="00963820">
              <w:rPr>
                <w:rFonts w:ascii="Arial" w:hAnsi="Arial" w:cs="Arial"/>
                <w:sz w:val="18"/>
              </w:rPr>
              <w:t>Службено</w:t>
            </w:r>
            <w:proofErr w:type="spellEnd"/>
            <w:r w:rsidRPr="00963820">
              <w:rPr>
                <w:rFonts w:ascii="Arial" w:hAnsi="Arial" w:cs="Arial"/>
                <w:sz w:val="18"/>
              </w:rPr>
              <w:t xml:space="preserve"> </w:t>
            </w:r>
            <w:proofErr w:type="spellStart"/>
            <w:r w:rsidRPr="00963820">
              <w:rPr>
                <w:rFonts w:ascii="Arial" w:hAnsi="Arial" w:cs="Arial"/>
                <w:sz w:val="18"/>
              </w:rPr>
              <w:t>лице</w:t>
            </w:r>
            <w:proofErr w:type="spellEnd"/>
            <w:r w:rsidRPr="00963820">
              <w:rPr>
                <w:rFonts w:ascii="Arial" w:hAnsi="Arial" w:cs="Arial"/>
                <w:sz w:val="18"/>
              </w:rPr>
              <w:t xml:space="preserve"> НО</w:t>
            </w:r>
          </w:p>
        </w:tc>
        <w:tc>
          <w:tcPr>
            <w:tcW w:w="1800" w:type="dxa"/>
          </w:tcPr>
          <w:p w14:paraId="24A62E74" w14:textId="77777777" w:rsidR="00752606" w:rsidRDefault="00752606" w:rsidP="00FA47BA">
            <w:pPr>
              <w:pStyle w:val="TableParagraph"/>
              <w:spacing w:before="4" w:line="242" w:lineRule="auto"/>
              <w:ind w:left="105"/>
              <w:rPr>
                <w:rFonts w:ascii="Arial" w:hAnsi="Arial" w:cs="Arial"/>
                <w:sz w:val="18"/>
                <w:lang w:val="sr-Cyrl-RS"/>
              </w:rPr>
            </w:pPr>
          </w:p>
        </w:tc>
        <w:tc>
          <w:tcPr>
            <w:tcW w:w="1171" w:type="dxa"/>
            <w:tcBorders>
              <w:right w:val="double" w:sz="1" w:space="0" w:color="FF0000"/>
            </w:tcBorders>
          </w:tcPr>
          <w:p w14:paraId="1650E5D8" w14:textId="77777777" w:rsidR="00752606" w:rsidRPr="00782509" w:rsidRDefault="00752606" w:rsidP="00171A20">
            <w:pPr>
              <w:pStyle w:val="TableParagraph"/>
              <w:spacing w:before="6"/>
              <w:jc w:val="center"/>
              <w:rPr>
                <w:rFonts w:ascii="Arial" w:hAnsi="Arial" w:cs="Arial"/>
                <w:sz w:val="20"/>
                <w:lang w:val="sr-Cyrl-RS"/>
              </w:rPr>
            </w:pPr>
          </w:p>
        </w:tc>
        <w:tc>
          <w:tcPr>
            <w:tcW w:w="1260" w:type="dxa"/>
            <w:tcBorders>
              <w:left w:val="double" w:sz="1" w:space="0" w:color="FF0000"/>
            </w:tcBorders>
            <w:vAlign w:val="center"/>
          </w:tcPr>
          <w:p w14:paraId="388E50CF" w14:textId="77777777" w:rsidR="00752606" w:rsidRPr="00782509" w:rsidRDefault="00752606" w:rsidP="00171A20">
            <w:pPr>
              <w:pStyle w:val="TableParagraph"/>
              <w:ind w:left="720"/>
              <w:jc w:val="center"/>
              <w:rPr>
                <w:rFonts w:ascii="Arial" w:hAnsi="Arial" w:cs="Arial"/>
                <w:sz w:val="18"/>
              </w:rPr>
            </w:pPr>
          </w:p>
        </w:tc>
        <w:tc>
          <w:tcPr>
            <w:tcW w:w="1348" w:type="dxa"/>
          </w:tcPr>
          <w:p w14:paraId="46BED7A9" w14:textId="77777777" w:rsidR="00752606" w:rsidRPr="009E7245" w:rsidRDefault="00752606" w:rsidP="00171A20">
            <w:pPr>
              <w:pStyle w:val="TableParagraph"/>
              <w:rPr>
                <w:rFonts w:ascii="Arial" w:hAnsi="Arial" w:cs="Arial"/>
                <w:sz w:val="18"/>
                <w:lang w:val="sr-Cyrl-RS"/>
              </w:rPr>
            </w:pPr>
          </w:p>
        </w:tc>
        <w:tc>
          <w:tcPr>
            <w:tcW w:w="1260" w:type="dxa"/>
          </w:tcPr>
          <w:p w14:paraId="22644CA8" w14:textId="0FC3BB02" w:rsidR="00752606" w:rsidRDefault="00842AB4" w:rsidP="00171A20">
            <w:pPr>
              <w:pStyle w:val="TableParagraph"/>
              <w:jc w:val="center"/>
              <w:rPr>
                <w:rFonts w:ascii="Arial" w:hAnsi="Arial" w:cs="Arial"/>
                <w:sz w:val="18"/>
                <w:lang w:val="sr-Cyrl-RS"/>
              </w:rPr>
            </w:pPr>
            <w:r>
              <w:rPr>
                <w:rFonts w:ascii="Arial" w:hAnsi="Arial" w:cs="Arial"/>
                <w:sz w:val="18"/>
                <w:lang w:val="sr-Cyrl-RS"/>
              </w:rPr>
              <w:t>ЛПА</w:t>
            </w:r>
          </w:p>
        </w:tc>
        <w:tc>
          <w:tcPr>
            <w:tcW w:w="1099" w:type="dxa"/>
            <w:tcBorders>
              <w:right w:val="double" w:sz="1" w:space="0" w:color="FF0000"/>
            </w:tcBorders>
            <w:vAlign w:val="center"/>
          </w:tcPr>
          <w:p w14:paraId="7CDD8FD6" w14:textId="77777777" w:rsidR="00752606" w:rsidRPr="00782509" w:rsidRDefault="00752606" w:rsidP="00171A20">
            <w:pPr>
              <w:pStyle w:val="TableParagraph"/>
              <w:rPr>
                <w:rFonts w:ascii="Arial" w:hAnsi="Arial" w:cs="Arial"/>
                <w:sz w:val="18"/>
              </w:rPr>
            </w:pPr>
          </w:p>
        </w:tc>
        <w:tc>
          <w:tcPr>
            <w:tcW w:w="3204" w:type="dxa"/>
            <w:tcBorders>
              <w:left w:val="double" w:sz="1" w:space="0" w:color="FF0000"/>
            </w:tcBorders>
          </w:tcPr>
          <w:p w14:paraId="2B3A8878" w14:textId="75138259" w:rsidR="00842AB4" w:rsidRPr="000C140C" w:rsidRDefault="009E5E98" w:rsidP="00842AB4">
            <w:pPr>
              <w:pStyle w:val="TableParagraph"/>
              <w:spacing w:line="200" w:lineRule="atLeast"/>
              <w:ind w:left="62" w:right="200"/>
              <w:rPr>
                <w:rFonts w:ascii="Arial" w:hAnsi="Arial" w:cs="Arial"/>
                <w:sz w:val="18"/>
                <w:lang w:val="sr-Cyrl-RS"/>
              </w:rPr>
            </w:pPr>
            <w:r>
              <w:rPr>
                <w:rFonts w:ascii="Arial" w:hAnsi="Arial" w:cs="Arial"/>
                <w:sz w:val="18"/>
                <w:szCs w:val="18"/>
                <w:lang w:val="sr-Cyrl-RS"/>
              </w:rPr>
              <w:t xml:space="preserve">Члан </w:t>
            </w:r>
            <w:r w:rsidR="00842AB4">
              <w:rPr>
                <w:rFonts w:ascii="Arial" w:hAnsi="Arial" w:cs="Arial"/>
                <w:sz w:val="18"/>
                <w:szCs w:val="18"/>
                <w:lang w:val="sr-Cyrl-RS"/>
              </w:rPr>
              <w:t>1</w:t>
            </w:r>
            <w:r w:rsidR="00842AB4" w:rsidRPr="000C140C">
              <w:rPr>
                <w:rFonts w:ascii="Arial" w:hAnsi="Arial" w:cs="Arial"/>
                <w:sz w:val="18"/>
                <w:lang w:val="sr-Cyrl-RS"/>
              </w:rPr>
              <w:t>63. Закона о пореском поступку и пореској администрацији („Сл. гласник РС“, бр. 80/02...138/22)</w:t>
            </w:r>
          </w:p>
          <w:p w14:paraId="5AE3F788" w14:textId="7F921E8F" w:rsidR="00752606" w:rsidRPr="00F80CAB" w:rsidRDefault="00842AB4" w:rsidP="00842AB4">
            <w:pPr>
              <w:snapToGrid w:val="0"/>
              <w:rPr>
                <w:rFonts w:ascii="Arial" w:hAnsi="Arial" w:cs="Arial"/>
                <w:bCs/>
                <w:sz w:val="18"/>
                <w:szCs w:val="18"/>
                <w:lang w:val="sr-Cyrl-RS"/>
              </w:rPr>
            </w:pPr>
            <w:r w:rsidRPr="000C140C">
              <w:rPr>
                <w:rFonts w:ascii="Arial" w:hAnsi="Arial" w:cs="Arial"/>
                <w:sz w:val="18"/>
                <w:lang w:val="sr-Cyrl-RS"/>
              </w:rPr>
              <w:t>Правилник о пореском рачуноводству („Сл. гласник РС“, бр. 103/11)</w:t>
            </w:r>
          </w:p>
        </w:tc>
      </w:tr>
    </w:tbl>
    <w:p w14:paraId="00AE9117" w14:textId="48026EC2" w:rsidR="00D0388D" w:rsidRPr="00BD0AE1" w:rsidRDefault="00954053" w:rsidP="00970E47">
      <w:pPr>
        <w:pStyle w:val="BodyText"/>
        <w:spacing w:before="9"/>
        <w:rPr>
          <w:rFonts w:ascii="Arial" w:hAnsi="Arial" w:cs="Arial"/>
          <w:sz w:val="18"/>
        </w:rPr>
        <w:sectPr w:rsidR="00D0388D" w:rsidRPr="00BD0AE1" w:rsidSect="0053323F">
          <w:pgSz w:w="16840" w:h="11910" w:orient="landscape"/>
          <w:pgMar w:top="560" w:right="140" w:bottom="1120" w:left="420" w:header="0" w:footer="938" w:gutter="0"/>
          <w:cols w:space="720"/>
        </w:sectPr>
      </w:pPr>
      <w:r w:rsidRPr="00BD0AE1">
        <w:rPr>
          <w:rFonts w:ascii="Arial" w:hAnsi="Arial" w:cs="Arial"/>
          <w:noProof/>
        </w:rPr>
        <mc:AlternateContent>
          <mc:Choice Requires="wps">
            <w:drawing>
              <wp:anchor distT="0" distB="0" distL="0" distR="0" simplePos="0" relativeHeight="487589376" behindDoc="1" locked="0" layoutInCell="1" allowOverlap="1" wp14:anchorId="21CBB117" wp14:editId="11473885">
                <wp:simplePos x="0" y="0"/>
                <wp:positionH relativeFrom="page">
                  <wp:posOffset>829310</wp:posOffset>
                </wp:positionH>
                <wp:positionV relativeFrom="paragraph">
                  <wp:posOffset>163195</wp:posOffset>
                </wp:positionV>
                <wp:extent cx="9036050" cy="1492885"/>
                <wp:effectExtent l="0" t="0" r="0" b="0"/>
                <wp:wrapTopAndBottom/>
                <wp:docPr id="154676456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6050" cy="1492885"/>
                        </a:xfrm>
                        <a:prstGeom prst="rect">
                          <a:avLst/>
                        </a:prstGeom>
                        <a:solidFill>
                          <a:srgbClr val="C5D9F0"/>
                        </a:solidFill>
                        <a:ln w="6096">
                          <a:solidFill>
                            <a:srgbClr val="000000"/>
                          </a:solidFill>
                          <a:miter lim="800000"/>
                          <a:headEnd/>
                          <a:tailEnd/>
                        </a:ln>
                      </wps:spPr>
                      <wps:txbx>
                        <w:txbxContent>
                          <w:p w14:paraId="21515F02" w14:textId="77777777" w:rsidR="00171A20" w:rsidRDefault="00171A20">
                            <w:pPr>
                              <w:spacing w:before="19"/>
                              <w:ind w:left="108"/>
                              <w:rPr>
                                <w:rFonts w:ascii="Arial" w:hAnsi="Arial"/>
                                <w:b/>
                                <w:sz w:val="20"/>
                              </w:rPr>
                            </w:pPr>
                            <w:proofErr w:type="spellStart"/>
                            <w:r>
                              <w:rPr>
                                <w:rFonts w:ascii="Arial" w:hAnsi="Arial"/>
                                <w:b/>
                                <w:color w:val="1F4E79"/>
                                <w:sz w:val="20"/>
                                <w:u w:val="thick" w:color="1F4E79"/>
                              </w:rPr>
                              <w:t>Скраћенице</w:t>
                            </w:r>
                            <w:proofErr w:type="spellEnd"/>
                            <w:r>
                              <w:rPr>
                                <w:rFonts w:ascii="Arial" w:hAnsi="Arial"/>
                                <w:b/>
                                <w:color w:val="1F4E79"/>
                                <w:spacing w:val="-6"/>
                                <w:sz w:val="20"/>
                                <w:u w:val="thick" w:color="1F4E79"/>
                              </w:rPr>
                              <w:t xml:space="preserve"> </w:t>
                            </w:r>
                            <w:r>
                              <w:rPr>
                                <w:rFonts w:ascii="Arial" w:hAnsi="Arial"/>
                                <w:b/>
                                <w:color w:val="1F4E79"/>
                                <w:sz w:val="20"/>
                                <w:u w:val="thick" w:color="1F4E79"/>
                              </w:rPr>
                              <w:t>и</w:t>
                            </w:r>
                            <w:r>
                              <w:rPr>
                                <w:rFonts w:ascii="Arial" w:hAnsi="Arial"/>
                                <w:b/>
                                <w:color w:val="1F4E79"/>
                                <w:spacing w:val="-4"/>
                                <w:sz w:val="20"/>
                                <w:u w:val="thick" w:color="1F4E79"/>
                              </w:rPr>
                              <w:t xml:space="preserve"> </w:t>
                            </w:r>
                            <w:proofErr w:type="spellStart"/>
                            <w:r>
                              <w:rPr>
                                <w:rFonts w:ascii="Arial" w:hAnsi="Arial"/>
                                <w:b/>
                                <w:color w:val="1F4E79"/>
                                <w:sz w:val="20"/>
                                <w:u w:val="thick" w:color="1F4E79"/>
                              </w:rPr>
                              <w:t>значења</w:t>
                            </w:r>
                            <w:proofErr w:type="spellEnd"/>
                            <w:r>
                              <w:rPr>
                                <w:rFonts w:ascii="Arial" w:hAnsi="Arial"/>
                                <w:b/>
                                <w:color w:val="1F4E79"/>
                                <w:sz w:val="20"/>
                                <w:u w:val="thick" w:color="1F4E79"/>
                              </w:rPr>
                              <w:t>:</w:t>
                            </w:r>
                          </w:p>
                          <w:p w14:paraId="49B6879F" w14:textId="77777777" w:rsidR="00171A20" w:rsidRDefault="00171A20">
                            <w:pPr>
                              <w:pStyle w:val="BodyText"/>
                              <w:spacing w:before="3"/>
                              <w:rPr>
                                <w:rFonts w:ascii="Arial"/>
                                <w:b/>
                                <w:sz w:val="20"/>
                              </w:rPr>
                            </w:pPr>
                          </w:p>
                          <w:p w14:paraId="18073FC9" w14:textId="0C2A8507" w:rsidR="00171A20" w:rsidRDefault="00171A20">
                            <w:pPr>
                              <w:spacing w:before="1" w:line="244" w:lineRule="auto"/>
                              <w:ind w:left="108" w:right="12098"/>
                              <w:rPr>
                                <w:sz w:val="20"/>
                              </w:rPr>
                            </w:pPr>
                            <w:proofErr w:type="spellStart"/>
                            <w:r>
                              <w:rPr>
                                <w:sz w:val="20"/>
                              </w:rPr>
                              <w:t>Надлежни</w:t>
                            </w:r>
                            <w:proofErr w:type="spellEnd"/>
                            <w:r>
                              <w:rPr>
                                <w:spacing w:val="-5"/>
                                <w:sz w:val="20"/>
                              </w:rPr>
                              <w:t xml:space="preserve"> </w:t>
                            </w:r>
                            <w:proofErr w:type="spellStart"/>
                            <w:r>
                              <w:rPr>
                                <w:sz w:val="20"/>
                              </w:rPr>
                              <w:t>орган</w:t>
                            </w:r>
                            <w:proofErr w:type="spellEnd"/>
                            <w:r>
                              <w:rPr>
                                <w:spacing w:val="-5"/>
                                <w:sz w:val="20"/>
                              </w:rPr>
                              <w:t xml:space="preserve"> </w:t>
                            </w:r>
                            <w:r>
                              <w:rPr>
                                <w:sz w:val="20"/>
                              </w:rPr>
                              <w:t>–</w:t>
                            </w:r>
                            <w:r>
                              <w:rPr>
                                <w:spacing w:val="-6"/>
                                <w:sz w:val="20"/>
                              </w:rPr>
                              <w:t xml:space="preserve"> </w:t>
                            </w:r>
                            <w:r>
                              <w:rPr>
                                <w:sz w:val="20"/>
                              </w:rPr>
                              <w:t>НО</w:t>
                            </w:r>
                          </w:p>
                          <w:p w14:paraId="4786E99A" w14:textId="5C93F39A" w:rsidR="00171A20" w:rsidRPr="008005CA" w:rsidRDefault="00171A20" w:rsidP="008005CA">
                            <w:pPr>
                              <w:spacing w:before="1" w:line="244" w:lineRule="auto"/>
                              <w:ind w:left="108" w:right="9825"/>
                              <w:rPr>
                                <w:sz w:val="20"/>
                                <w:lang w:val="sr-Cyrl-RS"/>
                              </w:rPr>
                            </w:pPr>
                            <w:r>
                              <w:rPr>
                                <w:sz w:val="20"/>
                                <w:lang w:val="sr-Cyrl-RS"/>
                              </w:rPr>
                              <w:t>Други надлежни орган – НО 2</w:t>
                            </w:r>
                          </w:p>
                          <w:p w14:paraId="7A7DCBEE" w14:textId="563E233A" w:rsidR="00171A20" w:rsidRDefault="00171A20">
                            <w:pPr>
                              <w:spacing w:before="1" w:line="244" w:lineRule="auto"/>
                              <w:ind w:left="108" w:right="12098"/>
                              <w:rPr>
                                <w:sz w:val="20"/>
                              </w:rPr>
                            </w:pPr>
                            <w:r>
                              <w:rPr>
                                <w:spacing w:val="-50"/>
                                <w:sz w:val="20"/>
                              </w:rPr>
                              <w:t xml:space="preserve"> </w:t>
                            </w:r>
                            <w:proofErr w:type="spellStart"/>
                            <w:r>
                              <w:rPr>
                                <w:sz w:val="20"/>
                              </w:rPr>
                              <w:t>Дан</w:t>
                            </w:r>
                            <w:proofErr w:type="spellEnd"/>
                            <w:r>
                              <w:rPr>
                                <w:spacing w:val="-1"/>
                                <w:sz w:val="20"/>
                              </w:rPr>
                              <w:t xml:space="preserve"> </w:t>
                            </w:r>
                            <w:r>
                              <w:rPr>
                                <w:sz w:val="20"/>
                              </w:rPr>
                              <w:t>-</w:t>
                            </w:r>
                            <w:r>
                              <w:rPr>
                                <w:spacing w:val="-1"/>
                                <w:sz w:val="20"/>
                              </w:rPr>
                              <w:t xml:space="preserve"> </w:t>
                            </w:r>
                            <w:proofErr w:type="spellStart"/>
                            <w:r>
                              <w:rPr>
                                <w:sz w:val="20"/>
                              </w:rPr>
                              <w:t>радни</w:t>
                            </w:r>
                            <w:proofErr w:type="spellEnd"/>
                            <w:r>
                              <w:rPr>
                                <w:spacing w:val="1"/>
                                <w:sz w:val="20"/>
                              </w:rPr>
                              <w:t xml:space="preserve"> </w:t>
                            </w:r>
                            <w:proofErr w:type="spellStart"/>
                            <w:r>
                              <w:rPr>
                                <w:sz w:val="20"/>
                              </w:rPr>
                              <w:t>дан</w:t>
                            </w:r>
                            <w:proofErr w:type="spellEnd"/>
                          </w:p>
                          <w:p w14:paraId="47055C40" w14:textId="77777777" w:rsidR="00171A20" w:rsidRDefault="00171A20">
                            <w:pPr>
                              <w:spacing w:line="225" w:lineRule="exact"/>
                              <w:ind w:left="108"/>
                              <w:rPr>
                                <w:sz w:val="20"/>
                              </w:rPr>
                            </w:pPr>
                            <w:proofErr w:type="spellStart"/>
                            <w:r>
                              <w:rPr>
                                <w:spacing w:val="-1"/>
                                <w:sz w:val="20"/>
                              </w:rPr>
                              <w:t>Законски</w:t>
                            </w:r>
                            <w:proofErr w:type="spellEnd"/>
                            <w:r>
                              <w:rPr>
                                <w:spacing w:val="-12"/>
                                <w:sz w:val="20"/>
                              </w:rPr>
                              <w:t xml:space="preserve"> </w:t>
                            </w:r>
                            <w:proofErr w:type="spellStart"/>
                            <w:r>
                              <w:rPr>
                                <w:sz w:val="20"/>
                              </w:rPr>
                              <w:t>рок</w:t>
                            </w:r>
                            <w:proofErr w:type="spellEnd"/>
                            <w:r>
                              <w:rPr>
                                <w:spacing w:val="-13"/>
                                <w:sz w:val="20"/>
                              </w:rPr>
                              <w:t xml:space="preserve"> </w:t>
                            </w:r>
                            <w:r>
                              <w:rPr>
                                <w:sz w:val="20"/>
                              </w:rPr>
                              <w:t>-</w:t>
                            </w:r>
                            <w:r>
                              <w:rPr>
                                <w:spacing w:val="-12"/>
                                <w:sz w:val="20"/>
                              </w:rPr>
                              <w:t xml:space="preserve"> </w:t>
                            </w:r>
                            <w:proofErr w:type="spellStart"/>
                            <w:r>
                              <w:rPr>
                                <w:sz w:val="20"/>
                              </w:rPr>
                              <w:t>рок</w:t>
                            </w:r>
                            <w:proofErr w:type="spellEnd"/>
                            <w:r>
                              <w:rPr>
                                <w:spacing w:val="-13"/>
                                <w:sz w:val="20"/>
                              </w:rPr>
                              <w:t xml:space="preserve"> </w:t>
                            </w:r>
                            <w:proofErr w:type="spellStart"/>
                            <w:r>
                              <w:rPr>
                                <w:sz w:val="20"/>
                              </w:rPr>
                              <w:t>који</w:t>
                            </w:r>
                            <w:proofErr w:type="spellEnd"/>
                            <w:r>
                              <w:rPr>
                                <w:spacing w:val="-14"/>
                                <w:sz w:val="20"/>
                              </w:rPr>
                              <w:t xml:space="preserve"> </w:t>
                            </w:r>
                            <w:proofErr w:type="spellStart"/>
                            <w:r>
                              <w:rPr>
                                <w:sz w:val="20"/>
                              </w:rPr>
                              <w:t>је</w:t>
                            </w:r>
                            <w:proofErr w:type="spellEnd"/>
                            <w:r>
                              <w:rPr>
                                <w:spacing w:val="-11"/>
                                <w:sz w:val="20"/>
                              </w:rPr>
                              <w:t xml:space="preserve"> </w:t>
                            </w:r>
                            <w:proofErr w:type="spellStart"/>
                            <w:r>
                              <w:rPr>
                                <w:sz w:val="20"/>
                              </w:rPr>
                              <w:t>утврђен</w:t>
                            </w:r>
                            <w:proofErr w:type="spellEnd"/>
                            <w:r>
                              <w:rPr>
                                <w:spacing w:val="-12"/>
                                <w:sz w:val="20"/>
                              </w:rPr>
                              <w:t xml:space="preserve"> </w:t>
                            </w:r>
                            <w:proofErr w:type="spellStart"/>
                            <w:r>
                              <w:rPr>
                                <w:sz w:val="20"/>
                              </w:rPr>
                              <w:t>одговарајућим</w:t>
                            </w:r>
                            <w:proofErr w:type="spellEnd"/>
                            <w:r>
                              <w:rPr>
                                <w:spacing w:val="-12"/>
                                <w:sz w:val="20"/>
                              </w:rPr>
                              <w:t xml:space="preserve"> </w:t>
                            </w:r>
                            <w:proofErr w:type="spellStart"/>
                            <w:r>
                              <w:rPr>
                                <w:sz w:val="20"/>
                              </w:rPr>
                              <w:t>законом</w:t>
                            </w:r>
                            <w:proofErr w:type="spellEnd"/>
                          </w:p>
                          <w:p w14:paraId="33B0E794" w14:textId="77777777" w:rsidR="00171A20" w:rsidRDefault="00171A20">
                            <w:pPr>
                              <w:spacing w:before="4"/>
                              <w:ind w:left="108" w:right="4230"/>
                              <w:rPr>
                                <w:sz w:val="20"/>
                              </w:rPr>
                            </w:pPr>
                            <w:proofErr w:type="spellStart"/>
                            <w:r>
                              <w:rPr>
                                <w:sz w:val="20"/>
                              </w:rPr>
                              <w:t>Препоручени</w:t>
                            </w:r>
                            <w:proofErr w:type="spellEnd"/>
                            <w:r>
                              <w:rPr>
                                <w:spacing w:val="-7"/>
                                <w:sz w:val="20"/>
                              </w:rPr>
                              <w:t xml:space="preserve"> </w:t>
                            </w:r>
                            <w:proofErr w:type="spellStart"/>
                            <w:r>
                              <w:rPr>
                                <w:sz w:val="20"/>
                              </w:rPr>
                              <w:t>рок</w:t>
                            </w:r>
                            <w:proofErr w:type="spellEnd"/>
                            <w:r>
                              <w:rPr>
                                <w:spacing w:val="-7"/>
                                <w:sz w:val="20"/>
                              </w:rPr>
                              <w:t xml:space="preserve"> </w:t>
                            </w:r>
                            <w:r>
                              <w:rPr>
                                <w:sz w:val="20"/>
                              </w:rPr>
                              <w:t>-</w:t>
                            </w:r>
                            <w:r>
                              <w:rPr>
                                <w:spacing w:val="-7"/>
                                <w:sz w:val="20"/>
                              </w:rPr>
                              <w:t xml:space="preserve"> </w:t>
                            </w:r>
                            <w:proofErr w:type="spellStart"/>
                            <w:r>
                              <w:rPr>
                                <w:sz w:val="20"/>
                              </w:rPr>
                              <w:t>скраћени</w:t>
                            </w:r>
                            <w:proofErr w:type="spellEnd"/>
                            <w:r>
                              <w:rPr>
                                <w:spacing w:val="-7"/>
                                <w:sz w:val="20"/>
                              </w:rPr>
                              <w:t xml:space="preserve"> </w:t>
                            </w:r>
                            <w:proofErr w:type="spellStart"/>
                            <w:r>
                              <w:rPr>
                                <w:sz w:val="20"/>
                              </w:rPr>
                              <w:t>рок</w:t>
                            </w:r>
                            <w:proofErr w:type="spellEnd"/>
                            <w:r>
                              <w:rPr>
                                <w:spacing w:val="-6"/>
                                <w:sz w:val="20"/>
                              </w:rPr>
                              <w:t xml:space="preserve"> </w:t>
                            </w:r>
                            <w:proofErr w:type="spellStart"/>
                            <w:r>
                              <w:rPr>
                                <w:sz w:val="20"/>
                              </w:rPr>
                              <w:t>који</w:t>
                            </w:r>
                            <w:proofErr w:type="spellEnd"/>
                            <w:r>
                              <w:rPr>
                                <w:spacing w:val="-8"/>
                                <w:sz w:val="20"/>
                              </w:rPr>
                              <w:t xml:space="preserve"> </w:t>
                            </w:r>
                            <w:proofErr w:type="spellStart"/>
                            <w:r>
                              <w:rPr>
                                <w:sz w:val="20"/>
                              </w:rPr>
                              <w:t>је</w:t>
                            </w:r>
                            <w:proofErr w:type="spellEnd"/>
                            <w:r>
                              <w:rPr>
                                <w:spacing w:val="-7"/>
                                <w:sz w:val="20"/>
                              </w:rPr>
                              <w:t xml:space="preserve"> </w:t>
                            </w:r>
                            <w:proofErr w:type="spellStart"/>
                            <w:r>
                              <w:rPr>
                                <w:sz w:val="20"/>
                              </w:rPr>
                              <w:t>објективно</w:t>
                            </w:r>
                            <w:proofErr w:type="spellEnd"/>
                            <w:r>
                              <w:rPr>
                                <w:spacing w:val="-7"/>
                                <w:sz w:val="20"/>
                              </w:rPr>
                              <w:t xml:space="preserve"> </w:t>
                            </w:r>
                            <w:proofErr w:type="spellStart"/>
                            <w:r>
                              <w:rPr>
                                <w:sz w:val="20"/>
                              </w:rPr>
                              <w:t>утврђен</w:t>
                            </w:r>
                            <w:proofErr w:type="spellEnd"/>
                            <w:r>
                              <w:rPr>
                                <w:spacing w:val="-7"/>
                                <w:sz w:val="20"/>
                              </w:rPr>
                              <w:t xml:space="preserve"> </w:t>
                            </w:r>
                            <w:r>
                              <w:rPr>
                                <w:sz w:val="20"/>
                              </w:rPr>
                              <w:t>и</w:t>
                            </w:r>
                            <w:r>
                              <w:rPr>
                                <w:spacing w:val="-8"/>
                                <w:sz w:val="20"/>
                              </w:rPr>
                              <w:t xml:space="preserve"> </w:t>
                            </w:r>
                            <w:r>
                              <w:rPr>
                                <w:sz w:val="20"/>
                              </w:rPr>
                              <w:t>у</w:t>
                            </w:r>
                            <w:r>
                              <w:rPr>
                                <w:spacing w:val="-4"/>
                                <w:sz w:val="20"/>
                              </w:rPr>
                              <w:t xml:space="preserve"> </w:t>
                            </w:r>
                            <w:proofErr w:type="spellStart"/>
                            <w:r>
                              <w:rPr>
                                <w:sz w:val="20"/>
                              </w:rPr>
                              <w:t>ком</w:t>
                            </w:r>
                            <w:proofErr w:type="spellEnd"/>
                            <w:r>
                              <w:rPr>
                                <w:spacing w:val="-7"/>
                                <w:sz w:val="20"/>
                              </w:rPr>
                              <w:t xml:space="preserve"> </w:t>
                            </w:r>
                            <w:proofErr w:type="spellStart"/>
                            <w:r>
                              <w:rPr>
                                <w:sz w:val="20"/>
                              </w:rPr>
                              <w:t>року</w:t>
                            </w:r>
                            <w:proofErr w:type="spellEnd"/>
                            <w:r>
                              <w:rPr>
                                <w:spacing w:val="-6"/>
                                <w:sz w:val="20"/>
                              </w:rPr>
                              <w:t xml:space="preserve"> </w:t>
                            </w:r>
                            <w:proofErr w:type="spellStart"/>
                            <w:r>
                              <w:rPr>
                                <w:sz w:val="20"/>
                              </w:rPr>
                              <w:t>је</w:t>
                            </w:r>
                            <w:proofErr w:type="spellEnd"/>
                            <w:r>
                              <w:rPr>
                                <w:spacing w:val="-7"/>
                                <w:sz w:val="20"/>
                              </w:rPr>
                              <w:t xml:space="preserve"> </w:t>
                            </w:r>
                            <w:proofErr w:type="spellStart"/>
                            <w:r>
                              <w:rPr>
                                <w:sz w:val="20"/>
                              </w:rPr>
                              <w:t>препоручено</w:t>
                            </w:r>
                            <w:proofErr w:type="spellEnd"/>
                            <w:r>
                              <w:rPr>
                                <w:spacing w:val="-7"/>
                                <w:sz w:val="20"/>
                              </w:rPr>
                              <w:t xml:space="preserve"> </w:t>
                            </w:r>
                            <w:proofErr w:type="spellStart"/>
                            <w:r>
                              <w:rPr>
                                <w:sz w:val="20"/>
                              </w:rPr>
                              <w:t>да</w:t>
                            </w:r>
                            <w:proofErr w:type="spellEnd"/>
                            <w:r>
                              <w:rPr>
                                <w:spacing w:val="-7"/>
                                <w:sz w:val="20"/>
                              </w:rPr>
                              <w:t xml:space="preserve"> </w:t>
                            </w:r>
                            <w:r>
                              <w:rPr>
                                <w:sz w:val="20"/>
                              </w:rPr>
                              <w:t>НО</w:t>
                            </w:r>
                            <w:r>
                              <w:rPr>
                                <w:spacing w:val="-2"/>
                                <w:sz w:val="20"/>
                              </w:rPr>
                              <w:t xml:space="preserve"> </w:t>
                            </w:r>
                            <w:proofErr w:type="spellStart"/>
                            <w:r>
                              <w:rPr>
                                <w:sz w:val="20"/>
                              </w:rPr>
                              <w:t>поступа</w:t>
                            </w:r>
                            <w:proofErr w:type="spellEnd"/>
                            <w:r>
                              <w:rPr>
                                <w:spacing w:val="-50"/>
                                <w:sz w:val="20"/>
                              </w:rPr>
                              <w:t xml:space="preserve"> </w:t>
                            </w:r>
                            <w:r>
                              <w:rPr>
                                <w:sz w:val="20"/>
                              </w:rPr>
                              <w:t>РАТ</w:t>
                            </w:r>
                            <w:r>
                              <w:rPr>
                                <w:spacing w:val="2"/>
                                <w:sz w:val="20"/>
                              </w:rPr>
                              <w:t xml:space="preserve"> </w:t>
                            </w:r>
                            <w:r>
                              <w:rPr>
                                <w:sz w:val="20"/>
                              </w:rPr>
                              <w:t>-</w:t>
                            </w:r>
                            <w:r>
                              <w:rPr>
                                <w:spacing w:val="2"/>
                                <w:sz w:val="20"/>
                              </w:rPr>
                              <w:t xml:space="preserve"> </w:t>
                            </w:r>
                            <w:proofErr w:type="spellStart"/>
                            <w:r>
                              <w:rPr>
                                <w:sz w:val="20"/>
                              </w:rPr>
                              <w:t>републичка</w:t>
                            </w:r>
                            <w:proofErr w:type="spellEnd"/>
                            <w:r>
                              <w:rPr>
                                <w:spacing w:val="1"/>
                                <w:sz w:val="20"/>
                              </w:rPr>
                              <w:t xml:space="preserve"> </w:t>
                            </w:r>
                            <w:proofErr w:type="spellStart"/>
                            <w:r>
                              <w:rPr>
                                <w:sz w:val="20"/>
                              </w:rPr>
                              <w:t>административна</w:t>
                            </w:r>
                            <w:proofErr w:type="spellEnd"/>
                            <w:r>
                              <w:rPr>
                                <w:spacing w:val="2"/>
                                <w:sz w:val="20"/>
                              </w:rPr>
                              <w:t xml:space="preserve"> </w:t>
                            </w:r>
                            <w:proofErr w:type="spellStart"/>
                            <w:r>
                              <w:rPr>
                                <w:sz w:val="20"/>
                              </w:rPr>
                              <w:t>такса</w:t>
                            </w:r>
                            <w:proofErr w:type="spellEnd"/>
                          </w:p>
                          <w:p w14:paraId="24B0FAEC" w14:textId="77777777" w:rsidR="00171A20" w:rsidRDefault="00171A20">
                            <w:pPr>
                              <w:spacing w:before="5" w:line="244" w:lineRule="auto"/>
                              <w:ind w:left="108" w:right="3065"/>
                              <w:rPr>
                                <w:sz w:val="20"/>
                              </w:rPr>
                            </w:pPr>
                            <w:r>
                              <w:rPr>
                                <w:sz w:val="20"/>
                              </w:rPr>
                              <w:t>ЛАТ/ЛН</w:t>
                            </w:r>
                            <w:r>
                              <w:rPr>
                                <w:spacing w:val="-12"/>
                                <w:sz w:val="20"/>
                              </w:rPr>
                              <w:t xml:space="preserve"> </w:t>
                            </w:r>
                            <w:r>
                              <w:rPr>
                                <w:sz w:val="20"/>
                              </w:rPr>
                              <w:t>-</w:t>
                            </w:r>
                            <w:r>
                              <w:rPr>
                                <w:spacing w:val="-12"/>
                                <w:sz w:val="20"/>
                              </w:rPr>
                              <w:t xml:space="preserve"> </w:t>
                            </w:r>
                            <w:proofErr w:type="spellStart"/>
                            <w:r>
                              <w:rPr>
                                <w:sz w:val="20"/>
                              </w:rPr>
                              <w:t>локална</w:t>
                            </w:r>
                            <w:proofErr w:type="spellEnd"/>
                            <w:r>
                              <w:rPr>
                                <w:spacing w:val="-10"/>
                                <w:sz w:val="20"/>
                              </w:rPr>
                              <w:t xml:space="preserve"> </w:t>
                            </w:r>
                            <w:proofErr w:type="spellStart"/>
                            <w:r>
                              <w:rPr>
                                <w:sz w:val="20"/>
                              </w:rPr>
                              <w:t>административна</w:t>
                            </w:r>
                            <w:proofErr w:type="spellEnd"/>
                            <w:r>
                              <w:rPr>
                                <w:spacing w:val="-12"/>
                                <w:sz w:val="20"/>
                              </w:rPr>
                              <w:t xml:space="preserve"> </w:t>
                            </w:r>
                            <w:proofErr w:type="spellStart"/>
                            <w:r>
                              <w:rPr>
                                <w:sz w:val="20"/>
                              </w:rPr>
                              <w:t>такса</w:t>
                            </w:r>
                            <w:proofErr w:type="spellEnd"/>
                            <w:r>
                              <w:rPr>
                                <w:sz w:val="20"/>
                              </w:rPr>
                              <w:t>/</w:t>
                            </w:r>
                            <w:proofErr w:type="spellStart"/>
                            <w:r>
                              <w:rPr>
                                <w:sz w:val="20"/>
                              </w:rPr>
                              <w:t>локална</w:t>
                            </w:r>
                            <w:proofErr w:type="spellEnd"/>
                            <w:r>
                              <w:rPr>
                                <w:spacing w:val="-10"/>
                                <w:sz w:val="20"/>
                              </w:rPr>
                              <w:t xml:space="preserve"> </w:t>
                            </w:r>
                            <w:proofErr w:type="spellStart"/>
                            <w:r>
                              <w:rPr>
                                <w:sz w:val="20"/>
                              </w:rPr>
                              <w:t>накнада</w:t>
                            </w:r>
                            <w:proofErr w:type="spellEnd"/>
                            <w:r>
                              <w:rPr>
                                <w:spacing w:val="-12"/>
                                <w:sz w:val="20"/>
                              </w:rPr>
                              <w:t xml:space="preserve"> </w:t>
                            </w:r>
                            <w:r>
                              <w:rPr>
                                <w:sz w:val="20"/>
                              </w:rPr>
                              <w:t>(у</w:t>
                            </w:r>
                            <w:r>
                              <w:rPr>
                                <w:spacing w:val="-11"/>
                                <w:sz w:val="20"/>
                              </w:rPr>
                              <w:t xml:space="preserve"> </w:t>
                            </w:r>
                            <w:proofErr w:type="spellStart"/>
                            <w:r>
                              <w:rPr>
                                <w:sz w:val="20"/>
                              </w:rPr>
                              <w:t>складу</w:t>
                            </w:r>
                            <w:proofErr w:type="spellEnd"/>
                            <w:r>
                              <w:rPr>
                                <w:spacing w:val="-11"/>
                                <w:sz w:val="20"/>
                              </w:rPr>
                              <w:t xml:space="preserve"> </w:t>
                            </w:r>
                            <w:proofErr w:type="spellStart"/>
                            <w:r>
                              <w:rPr>
                                <w:sz w:val="20"/>
                              </w:rPr>
                              <w:t>са</w:t>
                            </w:r>
                            <w:proofErr w:type="spellEnd"/>
                            <w:r>
                              <w:rPr>
                                <w:spacing w:val="-12"/>
                                <w:sz w:val="20"/>
                              </w:rPr>
                              <w:t xml:space="preserve"> </w:t>
                            </w:r>
                            <w:proofErr w:type="spellStart"/>
                            <w:r>
                              <w:rPr>
                                <w:sz w:val="20"/>
                              </w:rPr>
                              <w:t>локалном</w:t>
                            </w:r>
                            <w:proofErr w:type="spellEnd"/>
                            <w:r>
                              <w:rPr>
                                <w:spacing w:val="-12"/>
                                <w:sz w:val="20"/>
                              </w:rPr>
                              <w:t xml:space="preserve"> </w:t>
                            </w:r>
                            <w:proofErr w:type="spellStart"/>
                            <w:r>
                              <w:rPr>
                                <w:sz w:val="20"/>
                              </w:rPr>
                              <w:t>одлуком</w:t>
                            </w:r>
                            <w:proofErr w:type="spellEnd"/>
                            <w:r>
                              <w:rPr>
                                <w:spacing w:val="-12"/>
                                <w:sz w:val="20"/>
                              </w:rPr>
                              <w:t xml:space="preserve"> </w:t>
                            </w:r>
                            <w:r>
                              <w:rPr>
                                <w:sz w:val="20"/>
                              </w:rPr>
                              <w:t>о</w:t>
                            </w:r>
                            <w:r>
                              <w:rPr>
                                <w:spacing w:val="-11"/>
                                <w:sz w:val="20"/>
                              </w:rPr>
                              <w:t xml:space="preserve"> </w:t>
                            </w:r>
                            <w:proofErr w:type="spellStart"/>
                            <w:r>
                              <w:rPr>
                                <w:sz w:val="20"/>
                              </w:rPr>
                              <w:t>таксама</w:t>
                            </w:r>
                            <w:proofErr w:type="spellEnd"/>
                            <w:r>
                              <w:rPr>
                                <w:spacing w:val="-12"/>
                                <w:sz w:val="20"/>
                              </w:rPr>
                              <w:t xml:space="preserve"> </w:t>
                            </w:r>
                            <w:r>
                              <w:rPr>
                                <w:sz w:val="20"/>
                              </w:rPr>
                              <w:t>и</w:t>
                            </w:r>
                            <w:r>
                              <w:rPr>
                                <w:spacing w:val="-11"/>
                                <w:sz w:val="20"/>
                              </w:rPr>
                              <w:t xml:space="preserve"> </w:t>
                            </w:r>
                            <w:proofErr w:type="spellStart"/>
                            <w:r>
                              <w:rPr>
                                <w:sz w:val="20"/>
                              </w:rPr>
                              <w:t>накнадама</w:t>
                            </w:r>
                            <w:proofErr w:type="spellEnd"/>
                            <w:r>
                              <w:rPr>
                                <w:sz w:val="20"/>
                              </w:rPr>
                              <w:t>)</w:t>
                            </w:r>
                            <w:r>
                              <w:rPr>
                                <w:spacing w:val="-50"/>
                                <w:sz w:val="20"/>
                              </w:rPr>
                              <w:t xml:space="preserve"> </w:t>
                            </w:r>
                            <w:r>
                              <w:rPr>
                                <w:sz w:val="20"/>
                              </w:rPr>
                              <w:t>Т/Н</w:t>
                            </w:r>
                            <w:r>
                              <w:rPr>
                                <w:spacing w:val="1"/>
                                <w:sz w:val="20"/>
                              </w:rPr>
                              <w:t xml:space="preserve"> </w:t>
                            </w:r>
                            <w:r>
                              <w:rPr>
                                <w:sz w:val="20"/>
                              </w:rPr>
                              <w:t>-</w:t>
                            </w:r>
                            <w:r>
                              <w:rPr>
                                <w:spacing w:val="1"/>
                                <w:sz w:val="20"/>
                              </w:rPr>
                              <w:t xml:space="preserve"> </w:t>
                            </w:r>
                            <w:proofErr w:type="spellStart"/>
                            <w:r>
                              <w:rPr>
                                <w:sz w:val="20"/>
                              </w:rPr>
                              <w:t>Трошкови</w:t>
                            </w:r>
                            <w:proofErr w:type="spellEnd"/>
                            <w:r>
                              <w:rPr>
                                <w:spacing w:val="2"/>
                                <w:sz w:val="20"/>
                              </w:rPr>
                              <w:t xml:space="preserve"> </w:t>
                            </w:r>
                            <w:proofErr w:type="spellStart"/>
                            <w:r>
                              <w:rPr>
                                <w:sz w:val="20"/>
                              </w:rPr>
                              <w:t>прибављања</w:t>
                            </w:r>
                            <w:proofErr w:type="spellEnd"/>
                            <w:r>
                              <w:rPr>
                                <w:spacing w:val="2"/>
                                <w:sz w:val="20"/>
                              </w:rPr>
                              <w:t xml:space="preserve"> </w:t>
                            </w:r>
                            <w:proofErr w:type="spellStart"/>
                            <w:r>
                              <w:rPr>
                                <w:sz w:val="20"/>
                              </w:rPr>
                              <w:t>докумената</w:t>
                            </w:r>
                            <w:proofErr w:type="spellEnd"/>
                            <w:r>
                              <w:rPr>
                                <w:spacing w:val="1"/>
                                <w:sz w:val="20"/>
                              </w:rPr>
                              <w:t xml:space="preserve"> </w:t>
                            </w:r>
                            <w:proofErr w:type="spellStart"/>
                            <w:r>
                              <w:rPr>
                                <w:sz w:val="20"/>
                              </w:rPr>
                              <w:t>по</w:t>
                            </w:r>
                            <w:proofErr w:type="spellEnd"/>
                            <w:r>
                              <w:rPr>
                                <w:spacing w:val="2"/>
                                <w:sz w:val="20"/>
                              </w:rPr>
                              <w:t xml:space="preserve"> </w:t>
                            </w:r>
                            <w:proofErr w:type="spellStart"/>
                            <w:r>
                              <w:rPr>
                                <w:sz w:val="20"/>
                              </w:rPr>
                              <w:t>службеној</w:t>
                            </w:r>
                            <w:proofErr w:type="spellEnd"/>
                            <w:r>
                              <w:rPr>
                                <w:spacing w:val="2"/>
                                <w:sz w:val="20"/>
                              </w:rPr>
                              <w:t xml:space="preserve"> </w:t>
                            </w:r>
                            <w:proofErr w:type="spellStart"/>
                            <w:r>
                              <w:rPr>
                                <w:sz w:val="20"/>
                              </w:rPr>
                              <w:t>дужности</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BB117" id="Text Box 19" o:spid="_x0000_s1031" type="#_x0000_t202" style="position:absolute;margin-left:65.3pt;margin-top:12.85pt;width:711.5pt;height:117.5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" fillcolor="#c5d9f0" strokeweight=".48pt">
                <v:textbox inset="0,0,0,0">
                  <w:txbxContent>
                    <w:p w14:paraId="21515F02" w14:textId="77777777" w:rsidR="00171A20" w:rsidRDefault="00171A20">
                      <w:pPr>
                        <w:spacing w:before="19"/>
                        <w:ind w:left="108"/>
                        <w:rPr>
                          <w:rFonts w:ascii="Arial" w:hAnsi="Arial"/>
                          <w:b/>
                          <w:sz w:val="20"/>
                        </w:rPr>
                      </w:pPr>
                      <w:proofErr w:type="spellStart"/>
                      <w:r>
                        <w:rPr>
                          <w:rFonts w:ascii="Arial" w:hAnsi="Arial"/>
                          <w:b/>
                          <w:color w:val="1F4E79"/>
                          <w:sz w:val="20"/>
                          <w:u w:val="thick" w:color="1F4E79"/>
                        </w:rPr>
                        <w:t>Скраћенице</w:t>
                      </w:r>
                      <w:proofErr w:type="spellEnd"/>
                      <w:r>
                        <w:rPr>
                          <w:rFonts w:ascii="Arial" w:hAnsi="Arial"/>
                          <w:b/>
                          <w:color w:val="1F4E79"/>
                          <w:spacing w:val="-6"/>
                          <w:sz w:val="20"/>
                          <w:u w:val="thick" w:color="1F4E79"/>
                        </w:rPr>
                        <w:t xml:space="preserve"> </w:t>
                      </w:r>
                      <w:r>
                        <w:rPr>
                          <w:rFonts w:ascii="Arial" w:hAnsi="Arial"/>
                          <w:b/>
                          <w:color w:val="1F4E79"/>
                          <w:sz w:val="20"/>
                          <w:u w:val="thick" w:color="1F4E79"/>
                        </w:rPr>
                        <w:t>и</w:t>
                      </w:r>
                      <w:r>
                        <w:rPr>
                          <w:rFonts w:ascii="Arial" w:hAnsi="Arial"/>
                          <w:b/>
                          <w:color w:val="1F4E79"/>
                          <w:spacing w:val="-4"/>
                          <w:sz w:val="20"/>
                          <w:u w:val="thick" w:color="1F4E79"/>
                        </w:rPr>
                        <w:t xml:space="preserve"> </w:t>
                      </w:r>
                      <w:proofErr w:type="spellStart"/>
                      <w:r>
                        <w:rPr>
                          <w:rFonts w:ascii="Arial" w:hAnsi="Arial"/>
                          <w:b/>
                          <w:color w:val="1F4E79"/>
                          <w:sz w:val="20"/>
                          <w:u w:val="thick" w:color="1F4E79"/>
                        </w:rPr>
                        <w:t>значења</w:t>
                      </w:r>
                      <w:proofErr w:type="spellEnd"/>
                      <w:r>
                        <w:rPr>
                          <w:rFonts w:ascii="Arial" w:hAnsi="Arial"/>
                          <w:b/>
                          <w:color w:val="1F4E79"/>
                          <w:sz w:val="20"/>
                          <w:u w:val="thick" w:color="1F4E79"/>
                        </w:rPr>
                        <w:t>:</w:t>
                      </w:r>
                    </w:p>
                    <w:p w14:paraId="49B6879F" w14:textId="77777777" w:rsidR="00171A20" w:rsidRDefault="00171A20">
                      <w:pPr>
                        <w:pStyle w:val="BodyText"/>
                        <w:spacing w:before="3"/>
                        <w:rPr>
                          <w:rFonts w:ascii="Arial"/>
                          <w:b/>
                          <w:sz w:val="20"/>
                        </w:rPr>
                      </w:pPr>
                    </w:p>
                    <w:p w14:paraId="18073FC9" w14:textId="0C2A8507" w:rsidR="00171A20" w:rsidRDefault="00171A20">
                      <w:pPr>
                        <w:spacing w:before="1" w:line="244" w:lineRule="auto"/>
                        <w:ind w:left="108" w:right="12098"/>
                        <w:rPr>
                          <w:sz w:val="20"/>
                        </w:rPr>
                      </w:pPr>
                      <w:proofErr w:type="spellStart"/>
                      <w:r>
                        <w:rPr>
                          <w:sz w:val="20"/>
                        </w:rPr>
                        <w:t>Надлежни</w:t>
                      </w:r>
                      <w:proofErr w:type="spellEnd"/>
                      <w:r>
                        <w:rPr>
                          <w:spacing w:val="-5"/>
                          <w:sz w:val="20"/>
                        </w:rPr>
                        <w:t xml:space="preserve"> </w:t>
                      </w:r>
                      <w:proofErr w:type="spellStart"/>
                      <w:r>
                        <w:rPr>
                          <w:sz w:val="20"/>
                        </w:rPr>
                        <w:t>орган</w:t>
                      </w:r>
                      <w:proofErr w:type="spellEnd"/>
                      <w:r>
                        <w:rPr>
                          <w:spacing w:val="-5"/>
                          <w:sz w:val="20"/>
                        </w:rPr>
                        <w:t xml:space="preserve"> </w:t>
                      </w:r>
                      <w:r>
                        <w:rPr>
                          <w:sz w:val="20"/>
                        </w:rPr>
                        <w:t>–</w:t>
                      </w:r>
                      <w:r>
                        <w:rPr>
                          <w:spacing w:val="-6"/>
                          <w:sz w:val="20"/>
                        </w:rPr>
                        <w:t xml:space="preserve"> </w:t>
                      </w:r>
                      <w:r>
                        <w:rPr>
                          <w:sz w:val="20"/>
                        </w:rPr>
                        <w:t>НО</w:t>
                      </w:r>
                    </w:p>
                    <w:p w14:paraId="4786E99A" w14:textId="5C93F39A" w:rsidR="00171A20" w:rsidRPr="008005CA" w:rsidRDefault="00171A20" w:rsidP="008005CA">
                      <w:pPr>
                        <w:spacing w:before="1" w:line="244" w:lineRule="auto"/>
                        <w:ind w:left="108" w:right="9825"/>
                        <w:rPr>
                          <w:sz w:val="20"/>
                          <w:lang w:val="sr-Cyrl-RS"/>
                        </w:rPr>
                      </w:pPr>
                      <w:r>
                        <w:rPr>
                          <w:sz w:val="20"/>
                          <w:lang w:val="sr-Cyrl-RS"/>
                        </w:rPr>
                        <w:t>Други надлежни орган – НО 2</w:t>
                      </w:r>
                    </w:p>
                    <w:p w14:paraId="7A7DCBEE" w14:textId="563E233A" w:rsidR="00171A20" w:rsidRDefault="00171A20">
                      <w:pPr>
                        <w:spacing w:before="1" w:line="244" w:lineRule="auto"/>
                        <w:ind w:left="108" w:right="12098"/>
                        <w:rPr>
                          <w:sz w:val="20"/>
                        </w:rPr>
                      </w:pPr>
                      <w:r>
                        <w:rPr>
                          <w:spacing w:val="-50"/>
                          <w:sz w:val="20"/>
                        </w:rPr>
                        <w:t xml:space="preserve"> </w:t>
                      </w:r>
                      <w:proofErr w:type="spellStart"/>
                      <w:r>
                        <w:rPr>
                          <w:sz w:val="20"/>
                        </w:rPr>
                        <w:t>Дан</w:t>
                      </w:r>
                      <w:proofErr w:type="spellEnd"/>
                      <w:r>
                        <w:rPr>
                          <w:spacing w:val="-1"/>
                          <w:sz w:val="20"/>
                        </w:rPr>
                        <w:t xml:space="preserve"> </w:t>
                      </w:r>
                      <w:r>
                        <w:rPr>
                          <w:sz w:val="20"/>
                        </w:rPr>
                        <w:t>-</w:t>
                      </w:r>
                      <w:r>
                        <w:rPr>
                          <w:spacing w:val="-1"/>
                          <w:sz w:val="20"/>
                        </w:rPr>
                        <w:t xml:space="preserve"> </w:t>
                      </w:r>
                      <w:proofErr w:type="spellStart"/>
                      <w:r>
                        <w:rPr>
                          <w:sz w:val="20"/>
                        </w:rPr>
                        <w:t>радни</w:t>
                      </w:r>
                      <w:proofErr w:type="spellEnd"/>
                      <w:r>
                        <w:rPr>
                          <w:spacing w:val="1"/>
                          <w:sz w:val="20"/>
                        </w:rPr>
                        <w:t xml:space="preserve"> </w:t>
                      </w:r>
                      <w:proofErr w:type="spellStart"/>
                      <w:r>
                        <w:rPr>
                          <w:sz w:val="20"/>
                        </w:rPr>
                        <w:t>дан</w:t>
                      </w:r>
                      <w:proofErr w:type="spellEnd"/>
                    </w:p>
                    <w:p w14:paraId="47055C40" w14:textId="77777777" w:rsidR="00171A20" w:rsidRDefault="00171A20">
                      <w:pPr>
                        <w:spacing w:line="225" w:lineRule="exact"/>
                        <w:ind w:left="108"/>
                        <w:rPr>
                          <w:sz w:val="20"/>
                        </w:rPr>
                      </w:pPr>
                      <w:proofErr w:type="spellStart"/>
                      <w:r>
                        <w:rPr>
                          <w:spacing w:val="-1"/>
                          <w:sz w:val="20"/>
                        </w:rPr>
                        <w:t>Законски</w:t>
                      </w:r>
                      <w:proofErr w:type="spellEnd"/>
                      <w:r>
                        <w:rPr>
                          <w:spacing w:val="-12"/>
                          <w:sz w:val="20"/>
                        </w:rPr>
                        <w:t xml:space="preserve"> </w:t>
                      </w:r>
                      <w:proofErr w:type="spellStart"/>
                      <w:r>
                        <w:rPr>
                          <w:sz w:val="20"/>
                        </w:rPr>
                        <w:t>рок</w:t>
                      </w:r>
                      <w:proofErr w:type="spellEnd"/>
                      <w:r>
                        <w:rPr>
                          <w:spacing w:val="-13"/>
                          <w:sz w:val="20"/>
                        </w:rPr>
                        <w:t xml:space="preserve"> </w:t>
                      </w:r>
                      <w:r>
                        <w:rPr>
                          <w:sz w:val="20"/>
                        </w:rPr>
                        <w:t>-</w:t>
                      </w:r>
                      <w:r>
                        <w:rPr>
                          <w:spacing w:val="-12"/>
                          <w:sz w:val="20"/>
                        </w:rPr>
                        <w:t xml:space="preserve"> </w:t>
                      </w:r>
                      <w:proofErr w:type="spellStart"/>
                      <w:r>
                        <w:rPr>
                          <w:sz w:val="20"/>
                        </w:rPr>
                        <w:t>рок</w:t>
                      </w:r>
                      <w:proofErr w:type="spellEnd"/>
                      <w:r>
                        <w:rPr>
                          <w:spacing w:val="-13"/>
                          <w:sz w:val="20"/>
                        </w:rPr>
                        <w:t xml:space="preserve"> </w:t>
                      </w:r>
                      <w:proofErr w:type="spellStart"/>
                      <w:r>
                        <w:rPr>
                          <w:sz w:val="20"/>
                        </w:rPr>
                        <w:t>који</w:t>
                      </w:r>
                      <w:proofErr w:type="spellEnd"/>
                      <w:r>
                        <w:rPr>
                          <w:spacing w:val="-14"/>
                          <w:sz w:val="20"/>
                        </w:rPr>
                        <w:t xml:space="preserve"> </w:t>
                      </w:r>
                      <w:proofErr w:type="spellStart"/>
                      <w:r>
                        <w:rPr>
                          <w:sz w:val="20"/>
                        </w:rPr>
                        <w:t>је</w:t>
                      </w:r>
                      <w:proofErr w:type="spellEnd"/>
                      <w:r>
                        <w:rPr>
                          <w:spacing w:val="-11"/>
                          <w:sz w:val="20"/>
                        </w:rPr>
                        <w:t xml:space="preserve"> </w:t>
                      </w:r>
                      <w:proofErr w:type="spellStart"/>
                      <w:r>
                        <w:rPr>
                          <w:sz w:val="20"/>
                        </w:rPr>
                        <w:t>утврђен</w:t>
                      </w:r>
                      <w:proofErr w:type="spellEnd"/>
                      <w:r>
                        <w:rPr>
                          <w:spacing w:val="-12"/>
                          <w:sz w:val="20"/>
                        </w:rPr>
                        <w:t xml:space="preserve"> </w:t>
                      </w:r>
                      <w:proofErr w:type="spellStart"/>
                      <w:r>
                        <w:rPr>
                          <w:sz w:val="20"/>
                        </w:rPr>
                        <w:t>одговарајућим</w:t>
                      </w:r>
                      <w:proofErr w:type="spellEnd"/>
                      <w:r>
                        <w:rPr>
                          <w:spacing w:val="-12"/>
                          <w:sz w:val="20"/>
                        </w:rPr>
                        <w:t xml:space="preserve"> </w:t>
                      </w:r>
                      <w:proofErr w:type="spellStart"/>
                      <w:r>
                        <w:rPr>
                          <w:sz w:val="20"/>
                        </w:rPr>
                        <w:t>законом</w:t>
                      </w:r>
                      <w:proofErr w:type="spellEnd"/>
                    </w:p>
                    <w:p w14:paraId="33B0E794" w14:textId="77777777" w:rsidR="00171A20" w:rsidRDefault="00171A20">
                      <w:pPr>
                        <w:spacing w:before="4"/>
                        <w:ind w:left="108" w:right="4230"/>
                        <w:rPr>
                          <w:sz w:val="20"/>
                        </w:rPr>
                      </w:pPr>
                      <w:proofErr w:type="spellStart"/>
                      <w:r>
                        <w:rPr>
                          <w:sz w:val="20"/>
                        </w:rPr>
                        <w:t>Препоручени</w:t>
                      </w:r>
                      <w:proofErr w:type="spellEnd"/>
                      <w:r>
                        <w:rPr>
                          <w:spacing w:val="-7"/>
                          <w:sz w:val="20"/>
                        </w:rPr>
                        <w:t xml:space="preserve"> </w:t>
                      </w:r>
                      <w:proofErr w:type="spellStart"/>
                      <w:r>
                        <w:rPr>
                          <w:sz w:val="20"/>
                        </w:rPr>
                        <w:t>рок</w:t>
                      </w:r>
                      <w:proofErr w:type="spellEnd"/>
                      <w:r>
                        <w:rPr>
                          <w:spacing w:val="-7"/>
                          <w:sz w:val="20"/>
                        </w:rPr>
                        <w:t xml:space="preserve"> </w:t>
                      </w:r>
                      <w:r>
                        <w:rPr>
                          <w:sz w:val="20"/>
                        </w:rPr>
                        <w:t>-</w:t>
                      </w:r>
                      <w:r>
                        <w:rPr>
                          <w:spacing w:val="-7"/>
                          <w:sz w:val="20"/>
                        </w:rPr>
                        <w:t xml:space="preserve"> </w:t>
                      </w:r>
                      <w:proofErr w:type="spellStart"/>
                      <w:r>
                        <w:rPr>
                          <w:sz w:val="20"/>
                        </w:rPr>
                        <w:t>скраћени</w:t>
                      </w:r>
                      <w:proofErr w:type="spellEnd"/>
                      <w:r>
                        <w:rPr>
                          <w:spacing w:val="-7"/>
                          <w:sz w:val="20"/>
                        </w:rPr>
                        <w:t xml:space="preserve"> </w:t>
                      </w:r>
                      <w:proofErr w:type="spellStart"/>
                      <w:r>
                        <w:rPr>
                          <w:sz w:val="20"/>
                        </w:rPr>
                        <w:t>рок</w:t>
                      </w:r>
                      <w:proofErr w:type="spellEnd"/>
                      <w:r>
                        <w:rPr>
                          <w:spacing w:val="-6"/>
                          <w:sz w:val="20"/>
                        </w:rPr>
                        <w:t xml:space="preserve"> </w:t>
                      </w:r>
                      <w:proofErr w:type="spellStart"/>
                      <w:r>
                        <w:rPr>
                          <w:sz w:val="20"/>
                        </w:rPr>
                        <w:t>који</w:t>
                      </w:r>
                      <w:proofErr w:type="spellEnd"/>
                      <w:r>
                        <w:rPr>
                          <w:spacing w:val="-8"/>
                          <w:sz w:val="20"/>
                        </w:rPr>
                        <w:t xml:space="preserve"> </w:t>
                      </w:r>
                      <w:proofErr w:type="spellStart"/>
                      <w:r>
                        <w:rPr>
                          <w:sz w:val="20"/>
                        </w:rPr>
                        <w:t>је</w:t>
                      </w:r>
                      <w:proofErr w:type="spellEnd"/>
                      <w:r>
                        <w:rPr>
                          <w:spacing w:val="-7"/>
                          <w:sz w:val="20"/>
                        </w:rPr>
                        <w:t xml:space="preserve"> </w:t>
                      </w:r>
                      <w:proofErr w:type="spellStart"/>
                      <w:r>
                        <w:rPr>
                          <w:sz w:val="20"/>
                        </w:rPr>
                        <w:t>објективно</w:t>
                      </w:r>
                      <w:proofErr w:type="spellEnd"/>
                      <w:r>
                        <w:rPr>
                          <w:spacing w:val="-7"/>
                          <w:sz w:val="20"/>
                        </w:rPr>
                        <w:t xml:space="preserve"> </w:t>
                      </w:r>
                      <w:proofErr w:type="spellStart"/>
                      <w:r>
                        <w:rPr>
                          <w:sz w:val="20"/>
                        </w:rPr>
                        <w:t>утврђен</w:t>
                      </w:r>
                      <w:proofErr w:type="spellEnd"/>
                      <w:r>
                        <w:rPr>
                          <w:spacing w:val="-7"/>
                          <w:sz w:val="20"/>
                        </w:rPr>
                        <w:t xml:space="preserve"> </w:t>
                      </w:r>
                      <w:r>
                        <w:rPr>
                          <w:sz w:val="20"/>
                        </w:rPr>
                        <w:t>и</w:t>
                      </w:r>
                      <w:r>
                        <w:rPr>
                          <w:spacing w:val="-8"/>
                          <w:sz w:val="20"/>
                        </w:rPr>
                        <w:t xml:space="preserve"> </w:t>
                      </w:r>
                      <w:r>
                        <w:rPr>
                          <w:sz w:val="20"/>
                        </w:rPr>
                        <w:t>у</w:t>
                      </w:r>
                      <w:r>
                        <w:rPr>
                          <w:spacing w:val="-4"/>
                          <w:sz w:val="20"/>
                        </w:rPr>
                        <w:t xml:space="preserve"> </w:t>
                      </w:r>
                      <w:proofErr w:type="spellStart"/>
                      <w:r>
                        <w:rPr>
                          <w:sz w:val="20"/>
                        </w:rPr>
                        <w:t>ком</w:t>
                      </w:r>
                      <w:proofErr w:type="spellEnd"/>
                      <w:r>
                        <w:rPr>
                          <w:spacing w:val="-7"/>
                          <w:sz w:val="20"/>
                        </w:rPr>
                        <w:t xml:space="preserve"> </w:t>
                      </w:r>
                      <w:proofErr w:type="spellStart"/>
                      <w:r>
                        <w:rPr>
                          <w:sz w:val="20"/>
                        </w:rPr>
                        <w:t>року</w:t>
                      </w:r>
                      <w:proofErr w:type="spellEnd"/>
                      <w:r>
                        <w:rPr>
                          <w:spacing w:val="-6"/>
                          <w:sz w:val="20"/>
                        </w:rPr>
                        <w:t xml:space="preserve"> </w:t>
                      </w:r>
                      <w:proofErr w:type="spellStart"/>
                      <w:r>
                        <w:rPr>
                          <w:sz w:val="20"/>
                        </w:rPr>
                        <w:t>је</w:t>
                      </w:r>
                      <w:proofErr w:type="spellEnd"/>
                      <w:r>
                        <w:rPr>
                          <w:spacing w:val="-7"/>
                          <w:sz w:val="20"/>
                        </w:rPr>
                        <w:t xml:space="preserve"> </w:t>
                      </w:r>
                      <w:proofErr w:type="spellStart"/>
                      <w:r>
                        <w:rPr>
                          <w:sz w:val="20"/>
                        </w:rPr>
                        <w:t>препоручено</w:t>
                      </w:r>
                      <w:proofErr w:type="spellEnd"/>
                      <w:r>
                        <w:rPr>
                          <w:spacing w:val="-7"/>
                          <w:sz w:val="20"/>
                        </w:rPr>
                        <w:t xml:space="preserve"> </w:t>
                      </w:r>
                      <w:proofErr w:type="spellStart"/>
                      <w:r>
                        <w:rPr>
                          <w:sz w:val="20"/>
                        </w:rPr>
                        <w:t>да</w:t>
                      </w:r>
                      <w:proofErr w:type="spellEnd"/>
                      <w:r>
                        <w:rPr>
                          <w:spacing w:val="-7"/>
                          <w:sz w:val="20"/>
                        </w:rPr>
                        <w:t xml:space="preserve"> </w:t>
                      </w:r>
                      <w:r>
                        <w:rPr>
                          <w:sz w:val="20"/>
                        </w:rPr>
                        <w:t>НО</w:t>
                      </w:r>
                      <w:r>
                        <w:rPr>
                          <w:spacing w:val="-2"/>
                          <w:sz w:val="20"/>
                        </w:rPr>
                        <w:t xml:space="preserve"> </w:t>
                      </w:r>
                      <w:proofErr w:type="spellStart"/>
                      <w:r>
                        <w:rPr>
                          <w:sz w:val="20"/>
                        </w:rPr>
                        <w:t>поступа</w:t>
                      </w:r>
                      <w:proofErr w:type="spellEnd"/>
                      <w:r>
                        <w:rPr>
                          <w:spacing w:val="-50"/>
                          <w:sz w:val="20"/>
                        </w:rPr>
                        <w:t xml:space="preserve"> </w:t>
                      </w:r>
                      <w:r>
                        <w:rPr>
                          <w:sz w:val="20"/>
                        </w:rPr>
                        <w:t>РАТ</w:t>
                      </w:r>
                      <w:r>
                        <w:rPr>
                          <w:spacing w:val="2"/>
                          <w:sz w:val="20"/>
                        </w:rPr>
                        <w:t xml:space="preserve"> </w:t>
                      </w:r>
                      <w:r>
                        <w:rPr>
                          <w:sz w:val="20"/>
                        </w:rPr>
                        <w:t>-</w:t>
                      </w:r>
                      <w:r>
                        <w:rPr>
                          <w:spacing w:val="2"/>
                          <w:sz w:val="20"/>
                        </w:rPr>
                        <w:t xml:space="preserve"> </w:t>
                      </w:r>
                      <w:proofErr w:type="spellStart"/>
                      <w:r>
                        <w:rPr>
                          <w:sz w:val="20"/>
                        </w:rPr>
                        <w:t>републичка</w:t>
                      </w:r>
                      <w:proofErr w:type="spellEnd"/>
                      <w:r>
                        <w:rPr>
                          <w:spacing w:val="1"/>
                          <w:sz w:val="20"/>
                        </w:rPr>
                        <w:t xml:space="preserve"> </w:t>
                      </w:r>
                      <w:proofErr w:type="spellStart"/>
                      <w:r>
                        <w:rPr>
                          <w:sz w:val="20"/>
                        </w:rPr>
                        <w:t>административна</w:t>
                      </w:r>
                      <w:proofErr w:type="spellEnd"/>
                      <w:r>
                        <w:rPr>
                          <w:spacing w:val="2"/>
                          <w:sz w:val="20"/>
                        </w:rPr>
                        <w:t xml:space="preserve"> </w:t>
                      </w:r>
                      <w:proofErr w:type="spellStart"/>
                      <w:r>
                        <w:rPr>
                          <w:sz w:val="20"/>
                        </w:rPr>
                        <w:t>такса</w:t>
                      </w:r>
                      <w:proofErr w:type="spellEnd"/>
                    </w:p>
                    <w:p w14:paraId="24B0FAEC" w14:textId="77777777" w:rsidR="00171A20" w:rsidRDefault="00171A20">
                      <w:pPr>
                        <w:spacing w:before="5" w:line="244" w:lineRule="auto"/>
                        <w:ind w:left="108" w:right="3065"/>
                        <w:rPr>
                          <w:sz w:val="20"/>
                        </w:rPr>
                      </w:pPr>
                      <w:r>
                        <w:rPr>
                          <w:sz w:val="20"/>
                        </w:rPr>
                        <w:t>ЛАТ/ЛН</w:t>
                      </w:r>
                      <w:r>
                        <w:rPr>
                          <w:spacing w:val="-12"/>
                          <w:sz w:val="20"/>
                        </w:rPr>
                        <w:t xml:space="preserve"> </w:t>
                      </w:r>
                      <w:r>
                        <w:rPr>
                          <w:sz w:val="20"/>
                        </w:rPr>
                        <w:t>-</w:t>
                      </w:r>
                      <w:r>
                        <w:rPr>
                          <w:spacing w:val="-12"/>
                          <w:sz w:val="20"/>
                        </w:rPr>
                        <w:t xml:space="preserve"> </w:t>
                      </w:r>
                      <w:proofErr w:type="spellStart"/>
                      <w:r>
                        <w:rPr>
                          <w:sz w:val="20"/>
                        </w:rPr>
                        <w:t>локална</w:t>
                      </w:r>
                      <w:proofErr w:type="spellEnd"/>
                      <w:r>
                        <w:rPr>
                          <w:spacing w:val="-10"/>
                          <w:sz w:val="20"/>
                        </w:rPr>
                        <w:t xml:space="preserve"> </w:t>
                      </w:r>
                      <w:proofErr w:type="spellStart"/>
                      <w:r>
                        <w:rPr>
                          <w:sz w:val="20"/>
                        </w:rPr>
                        <w:t>административна</w:t>
                      </w:r>
                      <w:proofErr w:type="spellEnd"/>
                      <w:r>
                        <w:rPr>
                          <w:spacing w:val="-12"/>
                          <w:sz w:val="20"/>
                        </w:rPr>
                        <w:t xml:space="preserve"> </w:t>
                      </w:r>
                      <w:proofErr w:type="spellStart"/>
                      <w:r>
                        <w:rPr>
                          <w:sz w:val="20"/>
                        </w:rPr>
                        <w:t>такса</w:t>
                      </w:r>
                      <w:proofErr w:type="spellEnd"/>
                      <w:r>
                        <w:rPr>
                          <w:sz w:val="20"/>
                        </w:rPr>
                        <w:t>/</w:t>
                      </w:r>
                      <w:proofErr w:type="spellStart"/>
                      <w:r>
                        <w:rPr>
                          <w:sz w:val="20"/>
                        </w:rPr>
                        <w:t>локална</w:t>
                      </w:r>
                      <w:proofErr w:type="spellEnd"/>
                      <w:r>
                        <w:rPr>
                          <w:spacing w:val="-10"/>
                          <w:sz w:val="20"/>
                        </w:rPr>
                        <w:t xml:space="preserve"> </w:t>
                      </w:r>
                      <w:proofErr w:type="spellStart"/>
                      <w:r>
                        <w:rPr>
                          <w:sz w:val="20"/>
                        </w:rPr>
                        <w:t>накнада</w:t>
                      </w:r>
                      <w:proofErr w:type="spellEnd"/>
                      <w:r>
                        <w:rPr>
                          <w:spacing w:val="-12"/>
                          <w:sz w:val="20"/>
                        </w:rPr>
                        <w:t xml:space="preserve"> </w:t>
                      </w:r>
                      <w:r>
                        <w:rPr>
                          <w:sz w:val="20"/>
                        </w:rPr>
                        <w:t>(у</w:t>
                      </w:r>
                      <w:r>
                        <w:rPr>
                          <w:spacing w:val="-11"/>
                          <w:sz w:val="20"/>
                        </w:rPr>
                        <w:t xml:space="preserve"> </w:t>
                      </w:r>
                      <w:proofErr w:type="spellStart"/>
                      <w:r>
                        <w:rPr>
                          <w:sz w:val="20"/>
                        </w:rPr>
                        <w:t>складу</w:t>
                      </w:r>
                      <w:proofErr w:type="spellEnd"/>
                      <w:r>
                        <w:rPr>
                          <w:spacing w:val="-11"/>
                          <w:sz w:val="20"/>
                        </w:rPr>
                        <w:t xml:space="preserve"> </w:t>
                      </w:r>
                      <w:proofErr w:type="spellStart"/>
                      <w:r>
                        <w:rPr>
                          <w:sz w:val="20"/>
                        </w:rPr>
                        <w:t>са</w:t>
                      </w:r>
                      <w:proofErr w:type="spellEnd"/>
                      <w:r>
                        <w:rPr>
                          <w:spacing w:val="-12"/>
                          <w:sz w:val="20"/>
                        </w:rPr>
                        <w:t xml:space="preserve"> </w:t>
                      </w:r>
                      <w:proofErr w:type="spellStart"/>
                      <w:r>
                        <w:rPr>
                          <w:sz w:val="20"/>
                        </w:rPr>
                        <w:t>локалном</w:t>
                      </w:r>
                      <w:proofErr w:type="spellEnd"/>
                      <w:r>
                        <w:rPr>
                          <w:spacing w:val="-12"/>
                          <w:sz w:val="20"/>
                        </w:rPr>
                        <w:t xml:space="preserve"> </w:t>
                      </w:r>
                      <w:proofErr w:type="spellStart"/>
                      <w:r>
                        <w:rPr>
                          <w:sz w:val="20"/>
                        </w:rPr>
                        <w:t>одлуком</w:t>
                      </w:r>
                      <w:proofErr w:type="spellEnd"/>
                      <w:r>
                        <w:rPr>
                          <w:spacing w:val="-12"/>
                          <w:sz w:val="20"/>
                        </w:rPr>
                        <w:t xml:space="preserve"> </w:t>
                      </w:r>
                      <w:r>
                        <w:rPr>
                          <w:sz w:val="20"/>
                        </w:rPr>
                        <w:t>о</w:t>
                      </w:r>
                      <w:r>
                        <w:rPr>
                          <w:spacing w:val="-11"/>
                          <w:sz w:val="20"/>
                        </w:rPr>
                        <w:t xml:space="preserve"> </w:t>
                      </w:r>
                      <w:proofErr w:type="spellStart"/>
                      <w:r>
                        <w:rPr>
                          <w:sz w:val="20"/>
                        </w:rPr>
                        <w:t>таксама</w:t>
                      </w:r>
                      <w:proofErr w:type="spellEnd"/>
                      <w:r>
                        <w:rPr>
                          <w:spacing w:val="-12"/>
                          <w:sz w:val="20"/>
                        </w:rPr>
                        <w:t xml:space="preserve"> </w:t>
                      </w:r>
                      <w:r>
                        <w:rPr>
                          <w:sz w:val="20"/>
                        </w:rPr>
                        <w:t>и</w:t>
                      </w:r>
                      <w:r>
                        <w:rPr>
                          <w:spacing w:val="-11"/>
                          <w:sz w:val="20"/>
                        </w:rPr>
                        <w:t xml:space="preserve"> </w:t>
                      </w:r>
                      <w:proofErr w:type="spellStart"/>
                      <w:r>
                        <w:rPr>
                          <w:sz w:val="20"/>
                        </w:rPr>
                        <w:t>накнадама</w:t>
                      </w:r>
                      <w:proofErr w:type="spellEnd"/>
                      <w:r>
                        <w:rPr>
                          <w:sz w:val="20"/>
                        </w:rPr>
                        <w:t>)</w:t>
                      </w:r>
                      <w:r>
                        <w:rPr>
                          <w:spacing w:val="-50"/>
                          <w:sz w:val="20"/>
                        </w:rPr>
                        <w:t xml:space="preserve"> </w:t>
                      </w:r>
                      <w:r>
                        <w:rPr>
                          <w:sz w:val="20"/>
                        </w:rPr>
                        <w:t>Т/Н</w:t>
                      </w:r>
                      <w:r>
                        <w:rPr>
                          <w:spacing w:val="1"/>
                          <w:sz w:val="20"/>
                        </w:rPr>
                        <w:t xml:space="preserve"> </w:t>
                      </w:r>
                      <w:r>
                        <w:rPr>
                          <w:sz w:val="20"/>
                        </w:rPr>
                        <w:t>-</w:t>
                      </w:r>
                      <w:r>
                        <w:rPr>
                          <w:spacing w:val="1"/>
                          <w:sz w:val="20"/>
                        </w:rPr>
                        <w:t xml:space="preserve"> </w:t>
                      </w:r>
                      <w:proofErr w:type="spellStart"/>
                      <w:r>
                        <w:rPr>
                          <w:sz w:val="20"/>
                        </w:rPr>
                        <w:t>Трошкови</w:t>
                      </w:r>
                      <w:proofErr w:type="spellEnd"/>
                      <w:r>
                        <w:rPr>
                          <w:spacing w:val="2"/>
                          <w:sz w:val="20"/>
                        </w:rPr>
                        <w:t xml:space="preserve"> </w:t>
                      </w:r>
                      <w:proofErr w:type="spellStart"/>
                      <w:r>
                        <w:rPr>
                          <w:sz w:val="20"/>
                        </w:rPr>
                        <w:t>прибављања</w:t>
                      </w:r>
                      <w:proofErr w:type="spellEnd"/>
                      <w:r>
                        <w:rPr>
                          <w:spacing w:val="2"/>
                          <w:sz w:val="20"/>
                        </w:rPr>
                        <w:t xml:space="preserve"> </w:t>
                      </w:r>
                      <w:proofErr w:type="spellStart"/>
                      <w:r>
                        <w:rPr>
                          <w:sz w:val="20"/>
                        </w:rPr>
                        <w:t>докумената</w:t>
                      </w:r>
                      <w:proofErr w:type="spellEnd"/>
                      <w:r>
                        <w:rPr>
                          <w:spacing w:val="1"/>
                          <w:sz w:val="20"/>
                        </w:rPr>
                        <w:t xml:space="preserve"> </w:t>
                      </w:r>
                      <w:proofErr w:type="spellStart"/>
                      <w:r>
                        <w:rPr>
                          <w:sz w:val="20"/>
                        </w:rPr>
                        <w:t>по</w:t>
                      </w:r>
                      <w:proofErr w:type="spellEnd"/>
                      <w:r>
                        <w:rPr>
                          <w:spacing w:val="2"/>
                          <w:sz w:val="20"/>
                        </w:rPr>
                        <w:t xml:space="preserve"> </w:t>
                      </w:r>
                      <w:proofErr w:type="spellStart"/>
                      <w:r>
                        <w:rPr>
                          <w:sz w:val="20"/>
                        </w:rPr>
                        <w:t>службеној</w:t>
                      </w:r>
                      <w:proofErr w:type="spellEnd"/>
                      <w:r>
                        <w:rPr>
                          <w:spacing w:val="2"/>
                          <w:sz w:val="20"/>
                        </w:rPr>
                        <w:t xml:space="preserve"> </w:t>
                      </w:r>
                      <w:proofErr w:type="spellStart"/>
                      <w:r>
                        <w:rPr>
                          <w:sz w:val="20"/>
                        </w:rPr>
                        <w:t>дужности</w:t>
                      </w:r>
                      <w:proofErr w:type="spellEnd"/>
                    </w:p>
                  </w:txbxContent>
                </v:textbox>
                <w10:wrap type="topAndBottom" anchorx="page"/>
              </v:shape>
            </w:pict>
          </mc:Fallback>
        </mc:AlternateContent>
      </w:r>
    </w:p>
    <w:p w14:paraId="012E2E73" w14:textId="67705822" w:rsidR="00184537" w:rsidRPr="00ED7643" w:rsidRDefault="009B1031" w:rsidP="009B1031">
      <w:pPr>
        <w:pStyle w:val="BodyText"/>
        <w:jc w:val="center"/>
        <w:rPr>
          <w:rFonts w:ascii="Arial" w:hAnsi="Arial" w:cs="Arial"/>
          <w:b/>
          <w:sz w:val="22"/>
          <w:szCs w:val="22"/>
          <w:lang w:val="sr-Cyrl-RS"/>
        </w:rPr>
      </w:pPr>
      <w:r w:rsidRPr="00ED7643">
        <w:rPr>
          <w:rFonts w:ascii="Arial" w:hAnsi="Arial" w:cs="Arial"/>
          <w:b/>
          <w:sz w:val="22"/>
          <w:szCs w:val="22"/>
          <w:lang w:val="sr-Cyrl-RS"/>
        </w:rPr>
        <w:lastRenderedPageBreak/>
        <w:t>ЛИКВИДАЦИЈА ПРИВРЕДНИХ ДРУШТАВА</w:t>
      </w:r>
      <w:r w:rsidR="000C12D3">
        <w:rPr>
          <w:rFonts w:ascii="Arial" w:hAnsi="Arial" w:cs="Arial"/>
          <w:b/>
          <w:sz w:val="22"/>
          <w:szCs w:val="22"/>
          <w:lang w:val="sr-Cyrl-RS"/>
        </w:rPr>
        <w:t xml:space="preserve"> И ПОТРАЖИВАЊА ЛОКАЛНЕ ПОРЕСКЕ АДМИНИСТРАЦИЈЕ</w:t>
      </w:r>
    </w:p>
    <w:p w14:paraId="1BEE989A" w14:textId="5F09B84E" w:rsidR="00184537" w:rsidRDefault="00867104">
      <w:pPr>
        <w:pStyle w:val="BodyText"/>
        <w:rPr>
          <w:rFonts w:ascii="Arial" w:hAnsi="Arial" w:cs="Arial"/>
          <w:b/>
          <w:sz w:val="20"/>
          <w:lang w:val="sr-Cyrl-RS"/>
        </w:rPr>
      </w:pPr>
      <w:r>
        <w:rPr>
          <w:rFonts w:ascii="Arial" w:hAnsi="Arial" w:cs="Arial"/>
          <w:b/>
          <w:noProof/>
          <w:sz w:val="20"/>
        </w:rPr>
        <mc:AlternateContent>
          <mc:Choice Requires="wps">
            <w:drawing>
              <wp:anchor distT="0" distB="0" distL="114300" distR="114300" simplePos="0" relativeHeight="487602688" behindDoc="0" locked="0" layoutInCell="1" allowOverlap="1" wp14:anchorId="39B143D0" wp14:editId="7A638F96">
                <wp:simplePos x="0" y="0"/>
                <wp:positionH relativeFrom="column">
                  <wp:posOffset>5857875</wp:posOffset>
                </wp:positionH>
                <wp:positionV relativeFrom="paragraph">
                  <wp:posOffset>102870</wp:posOffset>
                </wp:positionV>
                <wp:extent cx="3905250" cy="971550"/>
                <wp:effectExtent l="38100" t="19050" r="19050" b="19050"/>
                <wp:wrapNone/>
                <wp:docPr id="54744476" name="Hexago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0" cy="971550"/>
                        </a:xfrm>
                        <a:prstGeom prst="hexagon">
                          <a:avLst>
                            <a:gd name="adj" fmla="val 72046"/>
                            <a:gd name="vf" fmla="val 115470"/>
                          </a:avLst>
                        </a:prstGeom>
                        <a:solidFill>
                          <a:srgbClr val="FFFFFF"/>
                        </a:solidFill>
                        <a:ln w="38100">
                          <a:solidFill>
                            <a:srgbClr val="548DD4"/>
                          </a:solidFill>
                          <a:miter lim="800000"/>
                          <a:headEnd/>
                          <a:tailEnd/>
                        </a:ln>
                      </wps:spPr>
                      <wps:txbx>
                        <w:txbxContent>
                          <w:p w14:paraId="5102223B" w14:textId="2C8C99B9" w:rsidR="00171A20" w:rsidRPr="00E714F8" w:rsidRDefault="006355FE" w:rsidP="0069485D">
                            <w:pPr>
                              <w:jc w:val="center"/>
                              <w:rPr>
                                <w:rFonts w:ascii="Arial" w:hAnsi="Arial" w:cs="Arial"/>
                                <w:b/>
                                <w:sz w:val="20"/>
                                <w:lang w:val="sr-Cyrl-RS"/>
                              </w:rPr>
                            </w:pPr>
                            <w:proofErr w:type="spellStart"/>
                            <w:r w:rsidRPr="006355FE">
                              <w:rPr>
                                <w:rFonts w:ascii="Arial" w:hAnsi="Arial" w:cs="Arial"/>
                                <w:b/>
                                <w:sz w:val="20"/>
                              </w:rPr>
                              <w:t>Прибављање</w:t>
                            </w:r>
                            <w:proofErr w:type="spellEnd"/>
                            <w:r w:rsidRPr="006355FE">
                              <w:rPr>
                                <w:rFonts w:ascii="Arial" w:hAnsi="Arial" w:cs="Arial"/>
                                <w:b/>
                                <w:sz w:val="20"/>
                              </w:rPr>
                              <w:t xml:space="preserve"> </w:t>
                            </w:r>
                            <w:proofErr w:type="spellStart"/>
                            <w:r w:rsidRPr="006355FE">
                              <w:rPr>
                                <w:rFonts w:ascii="Arial" w:hAnsi="Arial" w:cs="Arial"/>
                                <w:b/>
                                <w:sz w:val="20"/>
                              </w:rPr>
                              <w:t>података</w:t>
                            </w:r>
                            <w:proofErr w:type="spellEnd"/>
                            <w:r w:rsidRPr="006355FE">
                              <w:rPr>
                                <w:rFonts w:ascii="Arial" w:hAnsi="Arial" w:cs="Arial"/>
                                <w:b/>
                                <w:sz w:val="20"/>
                              </w:rPr>
                              <w:t xml:space="preserve"> </w:t>
                            </w:r>
                            <w:proofErr w:type="spellStart"/>
                            <w:r w:rsidRPr="006355FE">
                              <w:rPr>
                                <w:rFonts w:ascii="Arial" w:hAnsi="Arial" w:cs="Arial"/>
                                <w:b/>
                                <w:sz w:val="20"/>
                              </w:rPr>
                              <w:t>од</w:t>
                            </w:r>
                            <w:proofErr w:type="spellEnd"/>
                            <w:r w:rsidRPr="006355FE">
                              <w:rPr>
                                <w:rFonts w:ascii="Arial" w:hAnsi="Arial" w:cs="Arial"/>
                                <w:b/>
                                <w:sz w:val="20"/>
                              </w:rPr>
                              <w:t xml:space="preserve"> </w:t>
                            </w:r>
                            <w:proofErr w:type="spellStart"/>
                            <w:r w:rsidRPr="006355FE">
                              <w:rPr>
                                <w:rFonts w:ascii="Arial" w:hAnsi="Arial" w:cs="Arial"/>
                                <w:b/>
                                <w:sz w:val="20"/>
                              </w:rPr>
                              <w:t>другог</w:t>
                            </w:r>
                            <w:proofErr w:type="spellEnd"/>
                            <w:r w:rsidRPr="006355FE">
                              <w:rPr>
                                <w:rFonts w:ascii="Arial" w:hAnsi="Arial" w:cs="Arial"/>
                                <w:b/>
                                <w:sz w:val="20"/>
                              </w:rPr>
                              <w:t xml:space="preserve"> </w:t>
                            </w:r>
                            <w:proofErr w:type="spellStart"/>
                            <w:r w:rsidRPr="006355FE">
                              <w:rPr>
                                <w:rFonts w:ascii="Arial" w:hAnsi="Arial" w:cs="Arial"/>
                                <w:b/>
                                <w:sz w:val="20"/>
                              </w:rPr>
                              <w:t>органа</w:t>
                            </w:r>
                            <w:proofErr w:type="spellEnd"/>
                            <w:r w:rsidRPr="006355FE">
                              <w:rPr>
                                <w:rFonts w:ascii="Arial" w:hAnsi="Arial" w:cs="Arial"/>
                                <w:b/>
                                <w:sz w:val="20"/>
                              </w:rPr>
                              <w:t xml:space="preserve"> </w:t>
                            </w:r>
                            <w:proofErr w:type="spellStart"/>
                            <w:r w:rsidRPr="006355FE">
                              <w:rPr>
                                <w:rFonts w:ascii="Arial" w:hAnsi="Arial" w:cs="Arial"/>
                                <w:b/>
                                <w:sz w:val="20"/>
                              </w:rPr>
                              <w:t>по</w:t>
                            </w:r>
                            <w:proofErr w:type="spellEnd"/>
                            <w:r w:rsidRPr="006355FE">
                              <w:rPr>
                                <w:rFonts w:ascii="Arial" w:hAnsi="Arial" w:cs="Arial"/>
                                <w:b/>
                                <w:sz w:val="20"/>
                              </w:rPr>
                              <w:t xml:space="preserve"> </w:t>
                            </w:r>
                            <w:proofErr w:type="spellStart"/>
                            <w:r w:rsidRPr="006355FE">
                              <w:rPr>
                                <w:rFonts w:ascii="Arial" w:hAnsi="Arial" w:cs="Arial"/>
                                <w:b/>
                                <w:sz w:val="20"/>
                              </w:rPr>
                              <w:t>службеној</w:t>
                            </w:r>
                            <w:proofErr w:type="spellEnd"/>
                            <w:r w:rsidRPr="006355FE">
                              <w:rPr>
                                <w:rFonts w:ascii="Arial" w:hAnsi="Arial" w:cs="Arial"/>
                                <w:b/>
                                <w:sz w:val="20"/>
                              </w:rPr>
                              <w:t xml:space="preserve"> </w:t>
                            </w:r>
                            <w:proofErr w:type="spellStart"/>
                            <w:r w:rsidRPr="006355FE">
                              <w:rPr>
                                <w:rFonts w:ascii="Arial" w:hAnsi="Arial" w:cs="Arial"/>
                                <w:b/>
                                <w:sz w:val="20"/>
                              </w:rPr>
                              <w:t>дужности</w:t>
                            </w:r>
                            <w:proofErr w:type="spellEnd"/>
                            <w:r w:rsidRPr="006355FE">
                              <w:rPr>
                                <w:rFonts w:ascii="Arial" w:hAnsi="Arial" w:cs="Arial"/>
                                <w:b/>
                                <w:sz w:val="20"/>
                              </w:rPr>
                              <w:t xml:space="preserve"> </w:t>
                            </w:r>
                            <w:r w:rsidR="00E714F8">
                              <w:rPr>
                                <w:rFonts w:ascii="Arial" w:hAnsi="Arial" w:cs="Arial"/>
                                <w:b/>
                                <w:sz w:val="20"/>
                                <w:lang w:val="sr-Cyrl-RS"/>
                              </w:rPr>
                              <w:t>(ако постоји основ за наплату дуга по чл. 545. Закона о привредним друштвима)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B143D0"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5" o:spid="_x0000_s1032" type="#_x0000_t9" style="position:absolute;margin-left:461.25pt;margin-top:8.1pt;width:307.5pt;height:76.5pt;z-index:4876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" adj="3872" strokecolor="#548dd4" strokeweight="3pt">
                <v:textbox>
                  <w:txbxContent>
                    <w:p w14:paraId="5102223B" w14:textId="2C8C99B9" w:rsidR="00171A20" w:rsidRPr="00E714F8" w:rsidRDefault="006355FE" w:rsidP="0069485D">
                      <w:pPr>
                        <w:jc w:val="center"/>
                        <w:rPr>
                          <w:rFonts w:ascii="Arial" w:hAnsi="Arial" w:cs="Arial"/>
                          <w:b/>
                          <w:sz w:val="20"/>
                          <w:lang w:val="sr-Cyrl-RS"/>
                        </w:rPr>
                      </w:pPr>
                      <w:proofErr w:type="spellStart"/>
                      <w:r w:rsidRPr="006355FE">
                        <w:rPr>
                          <w:rFonts w:ascii="Arial" w:hAnsi="Arial" w:cs="Arial"/>
                          <w:b/>
                          <w:sz w:val="20"/>
                        </w:rPr>
                        <w:t>Прибављање</w:t>
                      </w:r>
                      <w:proofErr w:type="spellEnd"/>
                      <w:r w:rsidRPr="006355FE">
                        <w:rPr>
                          <w:rFonts w:ascii="Arial" w:hAnsi="Arial" w:cs="Arial"/>
                          <w:b/>
                          <w:sz w:val="20"/>
                        </w:rPr>
                        <w:t xml:space="preserve"> </w:t>
                      </w:r>
                      <w:proofErr w:type="spellStart"/>
                      <w:r w:rsidRPr="006355FE">
                        <w:rPr>
                          <w:rFonts w:ascii="Arial" w:hAnsi="Arial" w:cs="Arial"/>
                          <w:b/>
                          <w:sz w:val="20"/>
                        </w:rPr>
                        <w:t>података</w:t>
                      </w:r>
                      <w:proofErr w:type="spellEnd"/>
                      <w:r w:rsidRPr="006355FE">
                        <w:rPr>
                          <w:rFonts w:ascii="Arial" w:hAnsi="Arial" w:cs="Arial"/>
                          <w:b/>
                          <w:sz w:val="20"/>
                        </w:rPr>
                        <w:t xml:space="preserve"> </w:t>
                      </w:r>
                      <w:proofErr w:type="spellStart"/>
                      <w:r w:rsidRPr="006355FE">
                        <w:rPr>
                          <w:rFonts w:ascii="Arial" w:hAnsi="Arial" w:cs="Arial"/>
                          <w:b/>
                          <w:sz w:val="20"/>
                        </w:rPr>
                        <w:t>од</w:t>
                      </w:r>
                      <w:proofErr w:type="spellEnd"/>
                      <w:r w:rsidRPr="006355FE">
                        <w:rPr>
                          <w:rFonts w:ascii="Arial" w:hAnsi="Arial" w:cs="Arial"/>
                          <w:b/>
                          <w:sz w:val="20"/>
                        </w:rPr>
                        <w:t xml:space="preserve"> </w:t>
                      </w:r>
                      <w:proofErr w:type="spellStart"/>
                      <w:r w:rsidRPr="006355FE">
                        <w:rPr>
                          <w:rFonts w:ascii="Arial" w:hAnsi="Arial" w:cs="Arial"/>
                          <w:b/>
                          <w:sz w:val="20"/>
                        </w:rPr>
                        <w:t>другог</w:t>
                      </w:r>
                      <w:proofErr w:type="spellEnd"/>
                      <w:r w:rsidRPr="006355FE">
                        <w:rPr>
                          <w:rFonts w:ascii="Arial" w:hAnsi="Arial" w:cs="Arial"/>
                          <w:b/>
                          <w:sz w:val="20"/>
                        </w:rPr>
                        <w:t xml:space="preserve"> </w:t>
                      </w:r>
                      <w:proofErr w:type="spellStart"/>
                      <w:r w:rsidRPr="006355FE">
                        <w:rPr>
                          <w:rFonts w:ascii="Arial" w:hAnsi="Arial" w:cs="Arial"/>
                          <w:b/>
                          <w:sz w:val="20"/>
                        </w:rPr>
                        <w:t>органа</w:t>
                      </w:r>
                      <w:proofErr w:type="spellEnd"/>
                      <w:r w:rsidRPr="006355FE">
                        <w:rPr>
                          <w:rFonts w:ascii="Arial" w:hAnsi="Arial" w:cs="Arial"/>
                          <w:b/>
                          <w:sz w:val="20"/>
                        </w:rPr>
                        <w:t xml:space="preserve"> </w:t>
                      </w:r>
                      <w:proofErr w:type="spellStart"/>
                      <w:r w:rsidRPr="006355FE">
                        <w:rPr>
                          <w:rFonts w:ascii="Arial" w:hAnsi="Arial" w:cs="Arial"/>
                          <w:b/>
                          <w:sz w:val="20"/>
                        </w:rPr>
                        <w:t>по</w:t>
                      </w:r>
                      <w:proofErr w:type="spellEnd"/>
                      <w:r w:rsidRPr="006355FE">
                        <w:rPr>
                          <w:rFonts w:ascii="Arial" w:hAnsi="Arial" w:cs="Arial"/>
                          <w:b/>
                          <w:sz w:val="20"/>
                        </w:rPr>
                        <w:t xml:space="preserve"> </w:t>
                      </w:r>
                      <w:proofErr w:type="spellStart"/>
                      <w:r w:rsidRPr="006355FE">
                        <w:rPr>
                          <w:rFonts w:ascii="Arial" w:hAnsi="Arial" w:cs="Arial"/>
                          <w:b/>
                          <w:sz w:val="20"/>
                        </w:rPr>
                        <w:t>службеној</w:t>
                      </w:r>
                      <w:proofErr w:type="spellEnd"/>
                      <w:r w:rsidRPr="006355FE">
                        <w:rPr>
                          <w:rFonts w:ascii="Arial" w:hAnsi="Arial" w:cs="Arial"/>
                          <w:b/>
                          <w:sz w:val="20"/>
                        </w:rPr>
                        <w:t xml:space="preserve"> </w:t>
                      </w:r>
                      <w:proofErr w:type="spellStart"/>
                      <w:r w:rsidRPr="006355FE">
                        <w:rPr>
                          <w:rFonts w:ascii="Arial" w:hAnsi="Arial" w:cs="Arial"/>
                          <w:b/>
                          <w:sz w:val="20"/>
                        </w:rPr>
                        <w:t>дужности</w:t>
                      </w:r>
                      <w:proofErr w:type="spellEnd"/>
                      <w:r w:rsidRPr="006355FE">
                        <w:rPr>
                          <w:rFonts w:ascii="Arial" w:hAnsi="Arial" w:cs="Arial"/>
                          <w:b/>
                          <w:sz w:val="20"/>
                        </w:rPr>
                        <w:t xml:space="preserve"> </w:t>
                      </w:r>
                      <w:r w:rsidR="00E714F8">
                        <w:rPr>
                          <w:rFonts w:ascii="Arial" w:hAnsi="Arial" w:cs="Arial"/>
                          <w:b/>
                          <w:sz w:val="20"/>
                          <w:lang w:val="sr-Cyrl-RS"/>
                        </w:rPr>
                        <w:t>(ако постоји основ за наплату дуга по чл. 545. Закона о привредним друштвима)</w:t>
                      </w:r>
                    </w:p>
                  </w:txbxContent>
                </v:textbox>
              </v:shape>
            </w:pict>
          </mc:Fallback>
        </mc:AlternateContent>
      </w:r>
    </w:p>
    <w:p w14:paraId="5EAEA629" w14:textId="0D85BF54" w:rsidR="00184537" w:rsidRPr="00A343AD" w:rsidRDefault="00184537">
      <w:pPr>
        <w:pStyle w:val="BodyText"/>
        <w:rPr>
          <w:rFonts w:ascii="Arial" w:hAnsi="Arial" w:cs="Arial"/>
          <w:b/>
          <w:sz w:val="20"/>
          <w:lang w:val="sr-Cyrl-RS"/>
        </w:rPr>
      </w:pPr>
    </w:p>
    <w:p w14:paraId="59D26204" w14:textId="56C197BF" w:rsidR="0069485D" w:rsidRDefault="0069485D">
      <w:pPr>
        <w:pStyle w:val="BodyText"/>
        <w:rPr>
          <w:rFonts w:ascii="Arial" w:hAnsi="Arial" w:cs="Arial"/>
          <w:b/>
          <w:sz w:val="20"/>
        </w:rPr>
      </w:pPr>
    </w:p>
    <w:p w14:paraId="639033AF" w14:textId="77777777" w:rsidR="0069485D" w:rsidRDefault="0069485D">
      <w:pPr>
        <w:pStyle w:val="BodyText"/>
        <w:rPr>
          <w:rFonts w:ascii="Arial" w:hAnsi="Arial" w:cs="Arial"/>
          <w:b/>
          <w:sz w:val="20"/>
        </w:rPr>
      </w:pPr>
    </w:p>
    <w:p w14:paraId="7866737B" w14:textId="7E45804A" w:rsidR="0069485D" w:rsidRDefault="0069485D">
      <w:pPr>
        <w:pStyle w:val="BodyText"/>
        <w:rPr>
          <w:rFonts w:ascii="Arial" w:hAnsi="Arial" w:cs="Arial"/>
          <w:b/>
          <w:sz w:val="20"/>
        </w:rPr>
      </w:pPr>
    </w:p>
    <w:p w14:paraId="1792DF3C" w14:textId="59E41F08" w:rsidR="0069485D" w:rsidRDefault="0069485D">
      <w:pPr>
        <w:pStyle w:val="BodyText"/>
        <w:rPr>
          <w:rFonts w:ascii="Arial" w:hAnsi="Arial" w:cs="Arial"/>
          <w:b/>
          <w:sz w:val="20"/>
        </w:rPr>
      </w:pPr>
    </w:p>
    <w:p w14:paraId="7B389E59" w14:textId="77777777" w:rsidR="0069485D" w:rsidRDefault="0069485D">
      <w:pPr>
        <w:pStyle w:val="BodyText"/>
        <w:rPr>
          <w:rFonts w:ascii="Arial" w:hAnsi="Arial" w:cs="Arial"/>
          <w:b/>
          <w:sz w:val="20"/>
        </w:rPr>
      </w:pPr>
    </w:p>
    <w:p w14:paraId="4C7F0F46" w14:textId="6C5F5DC4" w:rsidR="0069485D" w:rsidRDefault="0069485D">
      <w:pPr>
        <w:pStyle w:val="BodyText"/>
        <w:rPr>
          <w:rFonts w:ascii="Arial" w:hAnsi="Arial" w:cs="Arial"/>
          <w:b/>
          <w:sz w:val="20"/>
        </w:rPr>
      </w:pPr>
    </w:p>
    <w:p w14:paraId="74DAF559" w14:textId="77777777" w:rsidR="004E792C" w:rsidRDefault="004E792C" w:rsidP="004E792C">
      <w:pPr>
        <w:pStyle w:val="BodyText"/>
        <w:rPr>
          <w:rFonts w:ascii="Arial" w:hAnsi="Arial" w:cs="Arial"/>
          <w:b/>
          <w:sz w:val="20"/>
          <w:lang w:val="sr-Cyrl-RS"/>
        </w:rPr>
      </w:pPr>
    </w:p>
    <w:p w14:paraId="5C4B5CA4" w14:textId="0ACF7C26" w:rsidR="004E792C" w:rsidRPr="004E792C" w:rsidRDefault="004E792C" w:rsidP="004E792C">
      <w:pPr>
        <w:pStyle w:val="BodyText"/>
        <w:ind w:left="6480" w:firstLine="720"/>
        <w:rPr>
          <w:rFonts w:ascii="Arial" w:hAnsi="Arial" w:cs="Arial"/>
          <w:b/>
          <w:sz w:val="20"/>
        </w:rPr>
      </w:pPr>
      <w:r w:rsidRPr="00FC473D">
        <w:rPr>
          <w:bCs/>
          <w:noProof/>
          <w:sz w:val="18"/>
          <w:szCs w:val="18"/>
        </w:rPr>
        <mc:AlternateContent>
          <mc:Choice Requires="wps">
            <w:drawing>
              <wp:anchor distT="0" distB="0" distL="114300" distR="114300" simplePos="0" relativeHeight="487598592" behindDoc="0" locked="0" layoutInCell="1" allowOverlap="1" wp14:anchorId="7911A6BC" wp14:editId="7F486DAD">
                <wp:simplePos x="0" y="0"/>
                <wp:positionH relativeFrom="column">
                  <wp:posOffset>7161530</wp:posOffset>
                </wp:positionH>
                <wp:positionV relativeFrom="paragraph">
                  <wp:posOffset>114300</wp:posOffset>
                </wp:positionV>
                <wp:extent cx="829945" cy="114300"/>
                <wp:effectExtent l="0" t="4127" r="4127" b="4128"/>
                <wp:wrapNone/>
                <wp:docPr id="172284679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829945" cy="114300"/>
                        </a:xfrm>
                        <a:custGeom>
                          <a:avLst/>
                          <a:gdLst>
                            <a:gd name="T0" fmla="*/ 1126 w 1307"/>
                            <a:gd name="T1" fmla="*/ 120 h 180"/>
                            <a:gd name="T2" fmla="*/ 1126 w 1307"/>
                            <a:gd name="T3" fmla="*/ 180 h 180"/>
                            <a:gd name="T4" fmla="*/ 1246 w 1307"/>
                            <a:gd name="T5" fmla="*/ 120 h 180"/>
                            <a:gd name="T6" fmla="*/ 1156 w 1307"/>
                            <a:gd name="T7" fmla="*/ 120 h 180"/>
                            <a:gd name="T8" fmla="*/ 1126 w 1307"/>
                            <a:gd name="T9" fmla="*/ 120 h 180"/>
                            <a:gd name="T10" fmla="*/ 1126 w 1307"/>
                            <a:gd name="T11" fmla="*/ 60 h 180"/>
                            <a:gd name="T12" fmla="*/ 1126 w 1307"/>
                            <a:gd name="T13" fmla="*/ 120 h 180"/>
                            <a:gd name="T14" fmla="*/ 1156 w 1307"/>
                            <a:gd name="T15" fmla="*/ 120 h 180"/>
                            <a:gd name="T16" fmla="*/ 1156 w 1307"/>
                            <a:gd name="T17" fmla="*/ 60 h 180"/>
                            <a:gd name="T18" fmla="*/ 1126 w 1307"/>
                            <a:gd name="T19" fmla="*/ 60 h 180"/>
                            <a:gd name="T20" fmla="*/ 1126 w 1307"/>
                            <a:gd name="T21" fmla="*/ 0 h 180"/>
                            <a:gd name="T22" fmla="*/ 1126 w 1307"/>
                            <a:gd name="T23" fmla="*/ 60 h 180"/>
                            <a:gd name="T24" fmla="*/ 1156 w 1307"/>
                            <a:gd name="T25" fmla="*/ 60 h 180"/>
                            <a:gd name="T26" fmla="*/ 1156 w 1307"/>
                            <a:gd name="T27" fmla="*/ 120 h 180"/>
                            <a:gd name="T28" fmla="*/ 1246 w 1307"/>
                            <a:gd name="T29" fmla="*/ 120 h 180"/>
                            <a:gd name="T30" fmla="*/ 1306 w 1307"/>
                            <a:gd name="T31" fmla="*/ 90 h 180"/>
                            <a:gd name="T32" fmla="*/ 1126 w 1307"/>
                            <a:gd name="T33" fmla="*/ 0 h 180"/>
                            <a:gd name="T34" fmla="*/ 0 w 1307"/>
                            <a:gd name="T35" fmla="*/ 58 h 180"/>
                            <a:gd name="T36" fmla="*/ 0 w 1307"/>
                            <a:gd name="T37" fmla="*/ 118 h 180"/>
                            <a:gd name="T38" fmla="*/ 1126 w 1307"/>
                            <a:gd name="T39" fmla="*/ 120 h 180"/>
                            <a:gd name="T40" fmla="*/ 1126 w 1307"/>
                            <a:gd name="T41" fmla="*/ 60 h 180"/>
                            <a:gd name="T42" fmla="*/ 0 w 1307"/>
                            <a:gd name="T43" fmla="*/ 5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307" h="180">
                              <a:moveTo>
                                <a:pt x="1126" y="120"/>
                              </a:moveTo>
                              <a:lnTo>
                                <a:pt x="1126" y="180"/>
                              </a:lnTo>
                              <a:lnTo>
                                <a:pt x="1246" y="120"/>
                              </a:lnTo>
                              <a:lnTo>
                                <a:pt x="1156" y="120"/>
                              </a:lnTo>
                              <a:lnTo>
                                <a:pt x="1126" y="120"/>
                              </a:lnTo>
                              <a:close/>
                              <a:moveTo>
                                <a:pt x="1126" y="60"/>
                              </a:moveTo>
                              <a:lnTo>
                                <a:pt x="1126" y="120"/>
                              </a:lnTo>
                              <a:lnTo>
                                <a:pt x="1156" y="120"/>
                              </a:lnTo>
                              <a:lnTo>
                                <a:pt x="1156" y="60"/>
                              </a:lnTo>
                              <a:lnTo>
                                <a:pt x="1126" y="60"/>
                              </a:lnTo>
                              <a:close/>
                              <a:moveTo>
                                <a:pt x="1126" y="0"/>
                              </a:moveTo>
                              <a:lnTo>
                                <a:pt x="1126" y="60"/>
                              </a:lnTo>
                              <a:lnTo>
                                <a:pt x="1156" y="60"/>
                              </a:lnTo>
                              <a:lnTo>
                                <a:pt x="1156" y="120"/>
                              </a:lnTo>
                              <a:lnTo>
                                <a:pt x="1246" y="120"/>
                              </a:lnTo>
                              <a:lnTo>
                                <a:pt x="1306" y="90"/>
                              </a:lnTo>
                              <a:lnTo>
                                <a:pt x="1126" y="0"/>
                              </a:lnTo>
                              <a:close/>
                              <a:moveTo>
                                <a:pt x="0" y="58"/>
                              </a:moveTo>
                              <a:lnTo>
                                <a:pt x="0" y="118"/>
                              </a:lnTo>
                              <a:lnTo>
                                <a:pt x="1126" y="120"/>
                              </a:lnTo>
                              <a:lnTo>
                                <a:pt x="1126" y="60"/>
                              </a:lnTo>
                              <a:lnTo>
                                <a:pt x="0"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4438A37B" id="AutoShape 3" o:spid="_x0000_s1026" style="position:absolute;margin-left:563.9pt;margin-top:9pt;width:65.35pt;height:9pt;rotation:-90;z-index:487598592;visibility:visible;mso-wrap-style:square;mso-wrap-distance-left:9pt;mso-wrap-distance-top:0;mso-wrap-distance-right:9pt;mso-wrap-distance-bottom:0;mso-position-horizontal:absolute;mso-position-horizontal-relative:text;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" path="m1126,120r,60l1246,120r-90,l1126,120xm1126,60r,60l1156,120r,-60l1126,60xm1126,r,60l1156,60r,60l1246,120r60,-30l1126,xm,58r,60l1126,120r,-60l,58xe" fillcolor="black" stroked="f">
                <v:path arrowok="t" o:connecttype="custom" o:connectlocs="715010,76200;715010,114300;791210,76200;734060,76200;715010,76200;715010,38100;715010,76200;734060,76200;734060,38100;715010,38100;715010,0;715010,38100;734060,38100;734060,76200;791210,76200;829310,57150;715010,0;0,36830;0,74930;715010,76200;715010,38100;0,36830" o:connectangles="0,0,0,0,0,0,0,0,0,0,0,0,0,0,0,0,0,0,0,0,0,0"/>
              </v:shape>
            </w:pict>
          </mc:Fallback>
        </mc:AlternateContent>
      </w:r>
      <w:r w:rsidRPr="00FC473D">
        <w:rPr>
          <w:bCs/>
          <w:noProof/>
          <w:sz w:val="18"/>
          <w:szCs w:val="18"/>
        </w:rPr>
        <mc:AlternateContent>
          <mc:Choice Requires="wps">
            <w:drawing>
              <wp:anchor distT="0" distB="0" distL="114300" distR="114300" simplePos="0" relativeHeight="487600640" behindDoc="0" locked="0" layoutInCell="1" allowOverlap="1" wp14:anchorId="5EDDBED2" wp14:editId="1EA822FA">
                <wp:simplePos x="0" y="0"/>
                <wp:positionH relativeFrom="column">
                  <wp:posOffset>7685087</wp:posOffset>
                </wp:positionH>
                <wp:positionV relativeFrom="paragraph">
                  <wp:posOffset>101919</wp:posOffset>
                </wp:positionV>
                <wp:extent cx="829945" cy="114300"/>
                <wp:effectExtent l="0" t="4127" r="4127" b="4128"/>
                <wp:wrapNone/>
                <wp:docPr id="155873796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29945" cy="114300"/>
                        </a:xfrm>
                        <a:custGeom>
                          <a:avLst/>
                          <a:gdLst>
                            <a:gd name="T0" fmla="*/ 1126 w 1307"/>
                            <a:gd name="T1" fmla="*/ 120 h 180"/>
                            <a:gd name="T2" fmla="*/ 1126 w 1307"/>
                            <a:gd name="T3" fmla="*/ 180 h 180"/>
                            <a:gd name="T4" fmla="*/ 1246 w 1307"/>
                            <a:gd name="T5" fmla="*/ 120 h 180"/>
                            <a:gd name="T6" fmla="*/ 1156 w 1307"/>
                            <a:gd name="T7" fmla="*/ 120 h 180"/>
                            <a:gd name="T8" fmla="*/ 1126 w 1307"/>
                            <a:gd name="T9" fmla="*/ 120 h 180"/>
                            <a:gd name="T10" fmla="*/ 1126 w 1307"/>
                            <a:gd name="T11" fmla="*/ 60 h 180"/>
                            <a:gd name="T12" fmla="*/ 1126 w 1307"/>
                            <a:gd name="T13" fmla="*/ 120 h 180"/>
                            <a:gd name="T14" fmla="*/ 1156 w 1307"/>
                            <a:gd name="T15" fmla="*/ 120 h 180"/>
                            <a:gd name="T16" fmla="*/ 1156 w 1307"/>
                            <a:gd name="T17" fmla="*/ 60 h 180"/>
                            <a:gd name="T18" fmla="*/ 1126 w 1307"/>
                            <a:gd name="T19" fmla="*/ 60 h 180"/>
                            <a:gd name="T20" fmla="*/ 1126 w 1307"/>
                            <a:gd name="T21" fmla="*/ 0 h 180"/>
                            <a:gd name="T22" fmla="*/ 1126 w 1307"/>
                            <a:gd name="T23" fmla="*/ 60 h 180"/>
                            <a:gd name="T24" fmla="*/ 1156 w 1307"/>
                            <a:gd name="T25" fmla="*/ 60 h 180"/>
                            <a:gd name="T26" fmla="*/ 1156 w 1307"/>
                            <a:gd name="T27" fmla="*/ 120 h 180"/>
                            <a:gd name="T28" fmla="*/ 1246 w 1307"/>
                            <a:gd name="T29" fmla="*/ 120 h 180"/>
                            <a:gd name="T30" fmla="*/ 1306 w 1307"/>
                            <a:gd name="T31" fmla="*/ 90 h 180"/>
                            <a:gd name="T32" fmla="*/ 1126 w 1307"/>
                            <a:gd name="T33" fmla="*/ 0 h 180"/>
                            <a:gd name="T34" fmla="*/ 0 w 1307"/>
                            <a:gd name="T35" fmla="*/ 58 h 180"/>
                            <a:gd name="T36" fmla="*/ 0 w 1307"/>
                            <a:gd name="T37" fmla="*/ 118 h 180"/>
                            <a:gd name="T38" fmla="*/ 1126 w 1307"/>
                            <a:gd name="T39" fmla="*/ 120 h 180"/>
                            <a:gd name="T40" fmla="*/ 1126 w 1307"/>
                            <a:gd name="T41" fmla="*/ 60 h 180"/>
                            <a:gd name="T42" fmla="*/ 0 w 1307"/>
                            <a:gd name="T43" fmla="*/ 5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307" h="180">
                              <a:moveTo>
                                <a:pt x="1126" y="120"/>
                              </a:moveTo>
                              <a:lnTo>
                                <a:pt x="1126" y="180"/>
                              </a:lnTo>
                              <a:lnTo>
                                <a:pt x="1246" y="120"/>
                              </a:lnTo>
                              <a:lnTo>
                                <a:pt x="1156" y="120"/>
                              </a:lnTo>
                              <a:lnTo>
                                <a:pt x="1126" y="120"/>
                              </a:lnTo>
                              <a:close/>
                              <a:moveTo>
                                <a:pt x="1126" y="60"/>
                              </a:moveTo>
                              <a:lnTo>
                                <a:pt x="1126" y="120"/>
                              </a:lnTo>
                              <a:lnTo>
                                <a:pt x="1156" y="120"/>
                              </a:lnTo>
                              <a:lnTo>
                                <a:pt x="1156" y="60"/>
                              </a:lnTo>
                              <a:lnTo>
                                <a:pt x="1126" y="60"/>
                              </a:lnTo>
                              <a:close/>
                              <a:moveTo>
                                <a:pt x="1126" y="0"/>
                              </a:moveTo>
                              <a:lnTo>
                                <a:pt x="1126" y="60"/>
                              </a:lnTo>
                              <a:lnTo>
                                <a:pt x="1156" y="60"/>
                              </a:lnTo>
                              <a:lnTo>
                                <a:pt x="1156" y="120"/>
                              </a:lnTo>
                              <a:lnTo>
                                <a:pt x="1246" y="120"/>
                              </a:lnTo>
                              <a:lnTo>
                                <a:pt x="1306" y="90"/>
                              </a:lnTo>
                              <a:lnTo>
                                <a:pt x="1126" y="0"/>
                              </a:lnTo>
                              <a:close/>
                              <a:moveTo>
                                <a:pt x="0" y="58"/>
                              </a:moveTo>
                              <a:lnTo>
                                <a:pt x="0" y="118"/>
                              </a:lnTo>
                              <a:lnTo>
                                <a:pt x="1126" y="120"/>
                              </a:lnTo>
                              <a:lnTo>
                                <a:pt x="1126" y="60"/>
                              </a:lnTo>
                              <a:lnTo>
                                <a:pt x="0"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2C6C3468" id="AutoShape 3" o:spid="_x0000_s1026" style="position:absolute;margin-left:605.1pt;margin-top:8.05pt;width:65.35pt;height:9pt;rotation:90;z-index:487600640;visibility:visible;mso-wrap-style:square;mso-wrap-distance-left:9pt;mso-wrap-distance-top:0;mso-wrap-distance-right:9pt;mso-wrap-distance-bottom:0;mso-position-horizontal:absolute;mso-position-horizontal-relative:text;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" path="m1126,120r,60l1246,120r-90,l1126,120xm1126,60r,60l1156,120r,-60l1126,60xm1126,r,60l1156,60r,60l1246,120r60,-30l1126,xm,58r,60l1126,120r,-60l,58xe" fillcolor="black" stroked="f">
                <v:path arrowok="t" o:connecttype="custom" o:connectlocs="715010,76200;715010,114300;791210,76200;734060,76200;715010,76200;715010,38100;715010,76200;734060,76200;734060,38100;715010,38100;715010,0;715010,38100;734060,38100;734060,76200;791210,76200;829310,57150;715010,0;0,36830;0,74930;715010,76200;715010,38100;0,36830" o:connectangles="0,0,0,0,0,0,0,0,0,0,0,0,0,0,0,0,0,0,0,0,0,0"/>
              </v:shape>
            </w:pict>
          </mc:Fallback>
        </mc:AlternateContent>
      </w:r>
      <w:r>
        <w:rPr>
          <w:rFonts w:ascii="Arial" w:hAnsi="Arial" w:cs="Arial"/>
          <w:bCs/>
          <w:sz w:val="18"/>
          <w:szCs w:val="18"/>
          <w:lang w:val="sr-Cyrl-RS"/>
        </w:rPr>
        <w:t xml:space="preserve">                                                                                    </w:t>
      </w:r>
      <w:r w:rsidR="0069485D" w:rsidRPr="00FC473D">
        <w:rPr>
          <w:rFonts w:ascii="Arial" w:hAnsi="Arial" w:cs="Arial"/>
          <w:bCs/>
          <w:sz w:val="18"/>
          <w:szCs w:val="18"/>
          <w:lang w:val="sr-Cyrl-RS"/>
        </w:rPr>
        <w:t xml:space="preserve">1 дан    </w:t>
      </w:r>
      <w:r>
        <w:rPr>
          <w:rFonts w:ascii="Arial" w:hAnsi="Arial" w:cs="Arial"/>
          <w:bCs/>
          <w:sz w:val="18"/>
          <w:szCs w:val="18"/>
          <w:lang w:val="sr-Cyrl-RS"/>
        </w:rPr>
        <w:t xml:space="preserve">               1</w:t>
      </w:r>
      <w:r w:rsidR="006355FE" w:rsidRPr="006355FE">
        <w:rPr>
          <w:rFonts w:ascii="Arial" w:hAnsi="Arial" w:cs="Arial"/>
          <w:bCs/>
          <w:sz w:val="18"/>
          <w:szCs w:val="18"/>
          <w:lang w:val="sr-Cyrl-RS"/>
        </w:rPr>
        <w:t xml:space="preserve">5 дана (законски рок за размену </w:t>
      </w:r>
      <w:r>
        <w:rPr>
          <w:rFonts w:ascii="Arial" w:hAnsi="Arial" w:cs="Arial"/>
          <w:bCs/>
          <w:sz w:val="18"/>
          <w:szCs w:val="18"/>
          <w:lang w:val="sr-Cyrl-RS"/>
        </w:rPr>
        <w:t xml:space="preserve">  </w:t>
      </w:r>
    </w:p>
    <w:p w14:paraId="5D6FB77E" w14:textId="5B07CB06" w:rsidR="0069485D" w:rsidRPr="00FC473D" w:rsidRDefault="004E792C" w:rsidP="004E792C">
      <w:pPr>
        <w:pStyle w:val="BodyText"/>
        <w:ind w:left="11539" w:firstLine="701"/>
        <w:rPr>
          <w:rFonts w:ascii="Arial" w:hAnsi="Arial" w:cs="Arial"/>
          <w:bCs/>
          <w:sz w:val="18"/>
          <w:szCs w:val="18"/>
          <w:lang w:val="sr-Cyrl-RS"/>
        </w:rPr>
      </w:pPr>
      <w:r>
        <w:rPr>
          <w:rFonts w:ascii="Arial" w:hAnsi="Arial" w:cs="Arial"/>
          <w:bCs/>
          <w:sz w:val="18"/>
          <w:szCs w:val="18"/>
          <w:lang w:val="sr-Cyrl-RS"/>
        </w:rPr>
        <w:t xml:space="preserve">            </w:t>
      </w:r>
      <w:r w:rsidRPr="004E792C">
        <w:rPr>
          <w:rFonts w:ascii="Arial" w:hAnsi="Arial" w:cs="Arial"/>
          <w:bCs/>
          <w:sz w:val="18"/>
          <w:szCs w:val="18"/>
          <w:lang w:val="sr-Cyrl-RS"/>
        </w:rPr>
        <w:t xml:space="preserve">података по ЗУП)    </w:t>
      </w:r>
      <w:r>
        <w:rPr>
          <w:rFonts w:ascii="Arial" w:hAnsi="Arial" w:cs="Arial"/>
          <w:bCs/>
          <w:sz w:val="18"/>
          <w:szCs w:val="18"/>
          <w:lang w:val="sr-Cyrl-RS"/>
        </w:rPr>
        <w:t xml:space="preserve">  </w:t>
      </w:r>
    </w:p>
    <w:p w14:paraId="2690F702" w14:textId="24B508A1" w:rsidR="0069485D" w:rsidRPr="0069485D" w:rsidRDefault="00733333" w:rsidP="0069485D">
      <w:pPr>
        <w:pStyle w:val="BodyText"/>
        <w:ind w:left="720" w:firstLine="720"/>
        <w:rPr>
          <w:rFonts w:ascii="Arial" w:hAnsi="Arial" w:cs="Arial"/>
          <w:b/>
          <w:sz w:val="18"/>
          <w:szCs w:val="18"/>
          <w:lang w:val="sr-Cyrl-RS"/>
        </w:rPr>
      </w:pPr>
      <w:r>
        <w:rPr>
          <w:rFonts w:ascii="Arial" w:hAnsi="Arial" w:cs="Arial"/>
          <w:b/>
          <w:sz w:val="18"/>
          <w:szCs w:val="18"/>
          <w:lang w:val="sr-Cyrl-RS"/>
        </w:rPr>
        <w:t xml:space="preserve">                                                              </w:t>
      </w:r>
      <w:r w:rsidR="0069485D">
        <w:rPr>
          <w:rFonts w:ascii="Arial" w:hAnsi="Arial" w:cs="Arial"/>
          <w:b/>
          <w:sz w:val="18"/>
          <w:szCs w:val="18"/>
          <w:lang w:val="sr-Cyrl-RS"/>
        </w:rPr>
        <w:tab/>
      </w:r>
      <w:r w:rsidR="0069485D">
        <w:rPr>
          <w:rFonts w:ascii="Arial" w:hAnsi="Arial" w:cs="Arial"/>
          <w:b/>
          <w:sz w:val="18"/>
          <w:szCs w:val="18"/>
          <w:lang w:val="sr-Cyrl-RS"/>
        </w:rPr>
        <w:tab/>
      </w:r>
      <w:r w:rsidR="0069485D">
        <w:rPr>
          <w:rFonts w:ascii="Arial" w:hAnsi="Arial" w:cs="Arial"/>
          <w:b/>
          <w:sz w:val="18"/>
          <w:szCs w:val="18"/>
          <w:lang w:val="sr-Cyrl-RS"/>
        </w:rPr>
        <w:tab/>
      </w:r>
      <w:r w:rsidR="0069485D">
        <w:rPr>
          <w:rFonts w:ascii="Arial" w:hAnsi="Arial" w:cs="Arial"/>
          <w:b/>
          <w:sz w:val="18"/>
          <w:szCs w:val="18"/>
          <w:lang w:val="sr-Cyrl-RS"/>
        </w:rPr>
        <w:tab/>
      </w:r>
      <w:r w:rsidR="0069485D" w:rsidRPr="0069485D">
        <w:rPr>
          <w:rFonts w:ascii="Arial" w:hAnsi="Arial" w:cs="Arial"/>
          <w:b/>
          <w:sz w:val="18"/>
          <w:szCs w:val="18"/>
          <w:lang w:val="sr-Cyrl-RS"/>
        </w:rPr>
        <w:t xml:space="preserve"> </w:t>
      </w:r>
    </w:p>
    <w:p w14:paraId="7713E7DE" w14:textId="5E078AF5" w:rsidR="0069485D" w:rsidRDefault="006355FE">
      <w:pPr>
        <w:pStyle w:val="BodyText"/>
        <w:rPr>
          <w:rFonts w:ascii="Arial" w:hAnsi="Arial" w:cs="Arial"/>
          <w:b/>
          <w:sz w:val="20"/>
        </w:rPr>
      </w:pPr>
      <w:r>
        <w:rPr>
          <w:noProof/>
        </w:rPr>
        <mc:AlternateContent>
          <mc:Choice Requires="wps">
            <w:drawing>
              <wp:anchor distT="0" distB="0" distL="114300" distR="114300" simplePos="0" relativeHeight="487616000" behindDoc="0" locked="0" layoutInCell="1" allowOverlap="1" wp14:anchorId="1C4301F5" wp14:editId="359D74A3">
                <wp:simplePos x="0" y="0"/>
                <wp:positionH relativeFrom="column">
                  <wp:posOffset>2752725</wp:posOffset>
                </wp:positionH>
                <wp:positionV relativeFrom="paragraph">
                  <wp:posOffset>132080</wp:posOffset>
                </wp:positionV>
                <wp:extent cx="1362075" cy="1457325"/>
                <wp:effectExtent l="19050" t="19050" r="28575" b="28575"/>
                <wp:wrapNone/>
                <wp:docPr id="16555535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457325"/>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2C796E0B" w14:textId="496CC8DB" w:rsidR="00171A20" w:rsidRPr="0082374B" w:rsidRDefault="00ED7643" w:rsidP="0082374B">
                            <w:pPr>
                              <w:spacing w:before="1"/>
                              <w:ind w:left="190" w:right="186"/>
                              <w:jc w:val="center"/>
                              <w:rPr>
                                <w:rFonts w:ascii="Arial" w:hAnsi="Arial"/>
                                <w:b/>
                                <w:sz w:val="20"/>
                                <w:lang w:val="sr-Cyrl-RS"/>
                              </w:rPr>
                            </w:pPr>
                            <w:r w:rsidRPr="00ED7643">
                              <w:rPr>
                                <w:rFonts w:ascii="Arial" w:hAnsi="Arial"/>
                                <w:b/>
                                <w:sz w:val="20"/>
                                <w:lang w:val="sr-Cyrl-RS"/>
                              </w:rPr>
                              <w:t>Увид у службене евиденције, провера стања и предузимање мера утврђивања, контроле и наплате потраживања</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4301F5" id="Text Box 13" o:spid="_x0000_s1033" type="#_x0000_t202" style="position:absolute;margin-left:216.75pt;margin-top:10.4pt;width:107.25pt;height:114.75pt;z-index:4876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" filled="f" strokecolor="#538dd3" strokeweight="3pt">
                <v:textbox inset="0,0,0,0">
                  <w:txbxContent>
                    <w:p w14:paraId="2C796E0B" w14:textId="496CC8DB" w:rsidR="00171A20" w:rsidRPr="0082374B" w:rsidRDefault="00ED7643" w:rsidP="0082374B">
                      <w:pPr>
                        <w:spacing w:before="1"/>
                        <w:ind w:left="190" w:right="186"/>
                        <w:jc w:val="center"/>
                        <w:rPr>
                          <w:rFonts w:ascii="Arial" w:hAnsi="Arial"/>
                          <w:b/>
                          <w:sz w:val="20"/>
                          <w:lang w:val="sr-Cyrl-RS"/>
                        </w:rPr>
                      </w:pPr>
                      <w:r w:rsidRPr="00ED7643">
                        <w:rPr>
                          <w:rFonts w:ascii="Arial" w:hAnsi="Arial"/>
                          <w:b/>
                          <w:sz w:val="20"/>
                          <w:lang w:val="sr-Cyrl-RS"/>
                        </w:rPr>
                        <w:t>Увид у службене евиденције, провера стања и предузимање мера утврђивања, контроле и наплате потраживања</w:t>
                      </w:r>
                    </w:p>
                  </w:txbxContent>
                </v:textbox>
              </v:shape>
            </w:pict>
          </mc:Fallback>
        </mc:AlternateContent>
      </w:r>
      <w:r>
        <w:rPr>
          <w:noProof/>
        </w:rPr>
        <mc:AlternateContent>
          <mc:Choice Requires="wps">
            <w:drawing>
              <wp:anchor distT="0" distB="0" distL="114300" distR="114300" simplePos="0" relativeHeight="487606784" behindDoc="0" locked="0" layoutInCell="1" allowOverlap="1" wp14:anchorId="34303D5A" wp14:editId="2D60C2AC">
                <wp:simplePos x="0" y="0"/>
                <wp:positionH relativeFrom="column">
                  <wp:posOffset>552450</wp:posOffset>
                </wp:positionH>
                <wp:positionV relativeFrom="paragraph">
                  <wp:posOffset>17781</wp:posOffset>
                </wp:positionV>
                <wp:extent cx="1352550" cy="1619250"/>
                <wp:effectExtent l="19050" t="19050" r="19050" b="19050"/>
                <wp:wrapNone/>
                <wp:docPr id="9378861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619250"/>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2C952A3F" w14:textId="49C4B190" w:rsidR="00171A20" w:rsidRPr="00ED7643" w:rsidRDefault="00171A20" w:rsidP="00ED7643">
                            <w:pPr>
                              <w:spacing w:before="1"/>
                              <w:ind w:left="190" w:right="186"/>
                              <w:jc w:val="center"/>
                              <w:rPr>
                                <w:rFonts w:ascii="Arial" w:hAnsi="Arial" w:cs="Arial"/>
                                <w:b/>
                                <w:bCs/>
                                <w:sz w:val="20"/>
                                <w:szCs w:val="20"/>
                                <w:lang w:val="sr-Cyrl-RS"/>
                              </w:rPr>
                            </w:pPr>
                          </w:p>
                          <w:p w14:paraId="754F3F92" w14:textId="282CB7B8" w:rsidR="00ED7643" w:rsidRPr="00ED7643" w:rsidRDefault="00ED7643" w:rsidP="00ED7643">
                            <w:pPr>
                              <w:jc w:val="center"/>
                              <w:rPr>
                                <w:rFonts w:ascii="Arial" w:hAnsi="Arial" w:cs="Arial"/>
                                <w:b/>
                                <w:bCs/>
                                <w:sz w:val="20"/>
                                <w:szCs w:val="20"/>
                              </w:rPr>
                            </w:pPr>
                            <w:proofErr w:type="spellStart"/>
                            <w:r w:rsidRPr="00ED7643">
                              <w:rPr>
                                <w:rFonts w:ascii="Arial" w:hAnsi="Arial" w:cs="Arial"/>
                                <w:b/>
                                <w:bCs/>
                                <w:sz w:val="20"/>
                                <w:szCs w:val="20"/>
                              </w:rPr>
                              <w:t>Пријем</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обавештења</w:t>
                            </w:r>
                            <w:proofErr w:type="spellEnd"/>
                            <w:r w:rsidRPr="00ED7643">
                              <w:rPr>
                                <w:rFonts w:ascii="Arial" w:hAnsi="Arial" w:cs="Arial"/>
                                <w:b/>
                                <w:bCs/>
                                <w:sz w:val="20"/>
                                <w:szCs w:val="20"/>
                              </w:rPr>
                              <w:t xml:space="preserve"> о </w:t>
                            </w:r>
                            <w:proofErr w:type="spellStart"/>
                            <w:r w:rsidRPr="00ED7643">
                              <w:rPr>
                                <w:rFonts w:ascii="Arial" w:hAnsi="Arial" w:cs="Arial"/>
                                <w:b/>
                                <w:bCs/>
                                <w:sz w:val="20"/>
                                <w:szCs w:val="20"/>
                              </w:rPr>
                              <w:t>покретању</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поступка</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ликвидације</w:t>
                            </w:r>
                            <w:proofErr w:type="spellEnd"/>
                            <w:r w:rsidRPr="00ED7643">
                              <w:rPr>
                                <w:rFonts w:ascii="Arial" w:hAnsi="Arial" w:cs="Arial"/>
                                <w:b/>
                                <w:bCs/>
                                <w:sz w:val="20"/>
                                <w:szCs w:val="20"/>
                              </w:rPr>
                              <w:t xml:space="preserve"> / </w:t>
                            </w:r>
                            <w:proofErr w:type="spellStart"/>
                            <w:r w:rsidRPr="00ED7643">
                              <w:rPr>
                                <w:rFonts w:ascii="Arial" w:hAnsi="Arial" w:cs="Arial"/>
                                <w:b/>
                                <w:bCs/>
                                <w:sz w:val="20"/>
                                <w:szCs w:val="20"/>
                              </w:rPr>
                              <w:t>увид</w:t>
                            </w:r>
                            <w:proofErr w:type="spellEnd"/>
                            <w:r w:rsidRPr="00ED7643">
                              <w:rPr>
                                <w:rFonts w:ascii="Arial" w:hAnsi="Arial" w:cs="Arial"/>
                                <w:b/>
                                <w:bCs/>
                                <w:sz w:val="20"/>
                                <w:szCs w:val="20"/>
                              </w:rPr>
                              <w:t xml:space="preserve"> у </w:t>
                            </w:r>
                            <w:proofErr w:type="spellStart"/>
                            <w:r w:rsidRPr="00ED7643">
                              <w:rPr>
                                <w:rFonts w:ascii="Arial" w:hAnsi="Arial" w:cs="Arial"/>
                                <w:b/>
                                <w:bCs/>
                                <w:sz w:val="20"/>
                                <w:szCs w:val="20"/>
                              </w:rPr>
                              <w:t>одлуку</w:t>
                            </w:r>
                            <w:proofErr w:type="spellEnd"/>
                            <w:r w:rsidRPr="00ED7643">
                              <w:rPr>
                                <w:rFonts w:ascii="Arial" w:hAnsi="Arial" w:cs="Arial"/>
                                <w:b/>
                                <w:bCs/>
                                <w:sz w:val="20"/>
                                <w:szCs w:val="20"/>
                              </w:rPr>
                              <w:t xml:space="preserve"> о </w:t>
                            </w:r>
                            <w:proofErr w:type="spellStart"/>
                            <w:r w:rsidRPr="00ED7643">
                              <w:rPr>
                                <w:rFonts w:ascii="Arial" w:hAnsi="Arial" w:cs="Arial"/>
                                <w:b/>
                                <w:bCs/>
                                <w:sz w:val="20"/>
                                <w:szCs w:val="20"/>
                              </w:rPr>
                              <w:t>покретању</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поступка</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ликвидације</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на</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интернет</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страници</w:t>
                            </w:r>
                            <w:proofErr w:type="spellEnd"/>
                            <w:r w:rsidRPr="00ED7643">
                              <w:rPr>
                                <w:rFonts w:ascii="Arial" w:hAnsi="Arial" w:cs="Arial"/>
                                <w:b/>
                                <w:bCs/>
                                <w:sz w:val="20"/>
                                <w:szCs w:val="20"/>
                              </w:rPr>
                              <w:t xml:space="preserve"> АПР</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303D5A" id="_x0000_s1034" type="#_x0000_t202" style="position:absolute;margin-left:43.5pt;margin-top:1.4pt;width:106.5pt;height:127.5pt;z-index:4876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" filled="f" strokecolor="#538dd3" strokeweight="3pt">
                <v:textbox inset="0,0,0,0">
                  <w:txbxContent>
                    <w:p w14:paraId="2C952A3F" w14:textId="49C4B190" w:rsidR="00171A20" w:rsidRPr="00ED7643" w:rsidRDefault="00171A20" w:rsidP="00ED7643">
                      <w:pPr>
                        <w:spacing w:before="1"/>
                        <w:ind w:left="190" w:right="186"/>
                        <w:jc w:val="center"/>
                        <w:rPr>
                          <w:rFonts w:ascii="Arial" w:hAnsi="Arial" w:cs="Arial"/>
                          <w:b/>
                          <w:bCs/>
                          <w:sz w:val="20"/>
                          <w:szCs w:val="20"/>
                          <w:lang w:val="sr-Cyrl-RS"/>
                        </w:rPr>
                      </w:pPr>
                    </w:p>
                    <w:p w14:paraId="754F3F92" w14:textId="282CB7B8" w:rsidR="00ED7643" w:rsidRPr="00ED7643" w:rsidRDefault="00ED7643" w:rsidP="00ED7643">
                      <w:pPr>
                        <w:jc w:val="center"/>
                        <w:rPr>
                          <w:rFonts w:ascii="Arial" w:hAnsi="Arial" w:cs="Arial"/>
                          <w:b/>
                          <w:bCs/>
                          <w:sz w:val="20"/>
                          <w:szCs w:val="20"/>
                        </w:rPr>
                      </w:pPr>
                      <w:proofErr w:type="spellStart"/>
                      <w:r w:rsidRPr="00ED7643">
                        <w:rPr>
                          <w:rFonts w:ascii="Arial" w:hAnsi="Arial" w:cs="Arial"/>
                          <w:b/>
                          <w:bCs/>
                          <w:sz w:val="20"/>
                          <w:szCs w:val="20"/>
                        </w:rPr>
                        <w:t>Пријем</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обавештења</w:t>
                      </w:r>
                      <w:proofErr w:type="spellEnd"/>
                      <w:r w:rsidRPr="00ED7643">
                        <w:rPr>
                          <w:rFonts w:ascii="Arial" w:hAnsi="Arial" w:cs="Arial"/>
                          <w:b/>
                          <w:bCs/>
                          <w:sz w:val="20"/>
                          <w:szCs w:val="20"/>
                        </w:rPr>
                        <w:t xml:space="preserve"> о </w:t>
                      </w:r>
                      <w:proofErr w:type="spellStart"/>
                      <w:r w:rsidRPr="00ED7643">
                        <w:rPr>
                          <w:rFonts w:ascii="Arial" w:hAnsi="Arial" w:cs="Arial"/>
                          <w:b/>
                          <w:bCs/>
                          <w:sz w:val="20"/>
                          <w:szCs w:val="20"/>
                        </w:rPr>
                        <w:t>покретању</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поступка</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ликвидације</w:t>
                      </w:r>
                      <w:proofErr w:type="spellEnd"/>
                      <w:r w:rsidRPr="00ED7643">
                        <w:rPr>
                          <w:rFonts w:ascii="Arial" w:hAnsi="Arial" w:cs="Arial"/>
                          <w:b/>
                          <w:bCs/>
                          <w:sz w:val="20"/>
                          <w:szCs w:val="20"/>
                        </w:rPr>
                        <w:t xml:space="preserve"> / </w:t>
                      </w:r>
                      <w:proofErr w:type="spellStart"/>
                      <w:r w:rsidRPr="00ED7643">
                        <w:rPr>
                          <w:rFonts w:ascii="Arial" w:hAnsi="Arial" w:cs="Arial"/>
                          <w:b/>
                          <w:bCs/>
                          <w:sz w:val="20"/>
                          <w:szCs w:val="20"/>
                        </w:rPr>
                        <w:t>увид</w:t>
                      </w:r>
                      <w:proofErr w:type="spellEnd"/>
                      <w:r w:rsidRPr="00ED7643">
                        <w:rPr>
                          <w:rFonts w:ascii="Arial" w:hAnsi="Arial" w:cs="Arial"/>
                          <w:b/>
                          <w:bCs/>
                          <w:sz w:val="20"/>
                          <w:szCs w:val="20"/>
                        </w:rPr>
                        <w:t xml:space="preserve"> у </w:t>
                      </w:r>
                      <w:proofErr w:type="spellStart"/>
                      <w:r w:rsidRPr="00ED7643">
                        <w:rPr>
                          <w:rFonts w:ascii="Arial" w:hAnsi="Arial" w:cs="Arial"/>
                          <w:b/>
                          <w:bCs/>
                          <w:sz w:val="20"/>
                          <w:szCs w:val="20"/>
                        </w:rPr>
                        <w:t>одлуку</w:t>
                      </w:r>
                      <w:proofErr w:type="spellEnd"/>
                      <w:r w:rsidRPr="00ED7643">
                        <w:rPr>
                          <w:rFonts w:ascii="Arial" w:hAnsi="Arial" w:cs="Arial"/>
                          <w:b/>
                          <w:bCs/>
                          <w:sz w:val="20"/>
                          <w:szCs w:val="20"/>
                        </w:rPr>
                        <w:t xml:space="preserve"> о </w:t>
                      </w:r>
                      <w:proofErr w:type="spellStart"/>
                      <w:r w:rsidRPr="00ED7643">
                        <w:rPr>
                          <w:rFonts w:ascii="Arial" w:hAnsi="Arial" w:cs="Arial"/>
                          <w:b/>
                          <w:bCs/>
                          <w:sz w:val="20"/>
                          <w:szCs w:val="20"/>
                        </w:rPr>
                        <w:t>покретању</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поступка</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ликвидације</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на</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интернет</w:t>
                      </w:r>
                      <w:proofErr w:type="spellEnd"/>
                      <w:r w:rsidRPr="00ED7643">
                        <w:rPr>
                          <w:rFonts w:ascii="Arial" w:hAnsi="Arial" w:cs="Arial"/>
                          <w:b/>
                          <w:bCs/>
                          <w:sz w:val="20"/>
                          <w:szCs w:val="20"/>
                        </w:rPr>
                        <w:t xml:space="preserve"> </w:t>
                      </w:r>
                      <w:proofErr w:type="spellStart"/>
                      <w:r w:rsidRPr="00ED7643">
                        <w:rPr>
                          <w:rFonts w:ascii="Arial" w:hAnsi="Arial" w:cs="Arial"/>
                          <w:b/>
                          <w:bCs/>
                          <w:sz w:val="20"/>
                          <w:szCs w:val="20"/>
                        </w:rPr>
                        <w:t>страници</w:t>
                      </w:r>
                      <w:proofErr w:type="spellEnd"/>
                      <w:r w:rsidRPr="00ED7643">
                        <w:rPr>
                          <w:rFonts w:ascii="Arial" w:hAnsi="Arial" w:cs="Arial"/>
                          <w:b/>
                          <w:bCs/>
                          <w:sz w:val="20"/>
                          <w:szCs w:val="20"/>
                        </w:rPr>
                        <w:t xml:space="preserve"> АПР</w:t>
                      </w:r>
                    </w:p>
                  </w:txbxContent>
                </v:textbox>
              </v:shape>
            </w:pict>
          </mc:Fallback>
        </mc:AlternateContent>
      </w:r>
    </w:p>
    <w:p w14:paraId="5E73FBA7" w14:textId="4CBE101C" w:rsidR="0069485D" w:rsidRDefault="004E792C">
      <w:pPr>
        <w:pStyle w:val="BodyText"/>
        <w:rPr>
          <w:rFonts w:ascii="Arial" w:hAnsi="Arial" w:cs="Arial"/>
          <w:b/>
          <w:sz w:val="20"/>
        </w:rPr>
      </w:pPr>
      <w:r w:rsidRPr="00184C8B">
        <w:rPr>
          <w:rFonts w:ascii="Arial" w:hAnsi="Arial" w:cs="Arial"/>
          <w:noProof/>
          <w:sz w:val="18"/>
          <w:szCs w:val="18"/>
        </w:rPr>
        <mc:AlternateContent>
          <mc:Choice Requires="wps">
            <w:drawing>
              <wp:anchor distT="0" distB="0" distL="114300" distR="114300" simplePos="0" relativeHeight="487632384" behindDoc="0" locked="0" layoutInCell="1" allowOverlap="1" wp14:anchorId="0A5907A9" wp14:editId="214EA41D">
                <wp:simplePos x="0" y="0"/>
                <wp:positionH relativeFrom="page">
                  <wp:posOffset>7296150</wp:posOffset>
                </wp:positionH>
                <wp:positionV relativeFrom="paragraph">
                  <wp:posOffset>26035</wp:posOffset>
                </wp:positionV>
                <wp:extent cx="1781175" cy="1400175"/>
                <wp:effectExtent l="19050" t="19050" r="28575" b="28575"/>
                <wp:wrapNone/>
                <wp:docPr id="19192908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1400175"/>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5AB39134" w14:textId="217742C5" w:rsidR="00171A20" w:rsidRPr="00DA779B" w:rsidRDefault="006355FE" w:rsidP="00F70725">
                            <w:pPr>
                              <w:spacing w:before="73"/>
                              <w:ind w:left="166" w:right="166"/>
                              <w:jc w:val="center"/>
                              <w:rPr>
                                <w:rFonts w:ascii="Arial" w:hAnsi="Arial"/>
                                <w:b/>
                                <w:sz w:val="20"/>
                                <w:szCs w:val="20"/>
                                <w:lang w:val="sr-Cyrl-RS"/>
                              </w:rPr>
                            </w:pPr>
                            <w:r w:rsidRPr="006355FE">
                              <w:rPr>
                                <w:rFonts w:ascii="Arial" w:hAnsi="Arial"/>
                                <w:b/>
                                <w:sz w:val="20"/>
                                <w:szCs w:val="20"/>
                                <w:lang w:val="sr-Cyrl-RS"/>
                              </w:rPr>
                              <w:t>Утврђивање чињеничног стања о могућности наплате потраживања од чланова друштва након окончања ликвидације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907A9" id="Text Box 10" o:spid="_x0000_s1035" type="#_x0000_t202" style="position:absolute;margin-left:574.5pt;margin-top:2.05pt;width:140.25pt;height:110.25pt;z-index:487632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" filled="f" strokecolor="#538dd3" strokeweight="3pt">
                <v:textbox inset="0,0,0,0">
                  <w:txbxContent>
                    <w:p w14:paraId="5AB39134" w14:textId="217742C5" w:rsidR="00171A20" w:rsidRPr="00DA779B" w:rsidRDefault="006355FE" w:rsidP="00F70725">
                      <w:pPr>
                        <w:spacing w:before="73"/>
                        <w:ind w:left="166" w:right="166"/>
                        <w:jc w:val="center"/>
                        <w:rPr>
                          <w:rFonts w:ascii="Arial" w:hAnsi="Arial"/>
                          <w:b/>
                          <w:sz w:val="20"/>
                          <w:szCs w:val="20"/>
                          <w:lang w:val="sr-Cyrl-RS"/>
                        </w:rPr>
                      </w:pPr>
                      <w:r w:rsidRPr="006355FE">
                        <w:rPr>
                          <w:rFonts w:ascii="Arial" w:hAnsi="Arial"/>
                          <w:b/>
                          <w:sz w:val="20"/>
                          <w:szCs w:val="20"/>
                          <w:lang w:val="sr-Cyrl-RS"/>
                        </w:rPr>
                        <w:t>Утврђивање чињеничног стања о могућности наплате потраживања од чланова друштва након окончања ликвидације</w:t>
                      </w:r>
                    </w:p>
                  </w:txbxContent>
                </v:textbox>
                <w10:wrap anchorx="page"/>
              </v:shape>
            </w:pict>
          </mc:Fallback>
        </mc:AlternateContent>
      </w:r>
      <w:r w:rsidR="006355FE" w:rsidRPr="00184C8B">
        <w:rPr>
          <w:rFonts w:ascii="Arial" w:hAnsi="Arial" w:cs="Arial"/>
          <w:noProof/>
          <w:sz w:val="18"/>
          <w:szCs w:val="18"/>
        </w:rPr>
        <mc:AlternateContent>
          <mc:Choice Requires="wps">
            <w:drawing>
              <wp:anchor distT="0" distB="0" distL="114300" distR="114300" simplePos="0" relativeHeight="487622144" behindDoc="0" locked="0" layoutInCell="1" allowOverlap="1" wp14:anchorId="446B672E" wp14:editId="5ECE2BFF">
                <wp:simplePos x="0" y="0"/>
                <wp:positionH relativeFrom="page">
                  <wp:posOffset>5219700</wp:posOffset>
                </wp:positionH>
                <wp:positionV relativeFrom="paragraph">
                  <wp:posOffset>24130</wp:posOffset>
                </wp:positionV>
                <wp:extent cx="1276350" cy="1466850"/>
                <wp:effectExtent l="19050" t="19050" r="19050" b="19050"/>
                <wp:wrapNone/>
                <wp:docPr id="197867445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66850"/>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5BAE9CC0" w14:textId="35B3DBF7" w:rsidR="00171A20" w:rsidRPr="00DA779B" w:rsidRDefault="006355FE" w:rsidP="0082374B">
                            <w:pPr>
                              <w:spacing w:before="73"/>
                              <w:ind w:left="166" w:right="166"/>
                              <w:jc w:val="center"/>
                              <w:rPr>
                                <w:rFonts w:ascii="Arial" w:hAnsi="Arial"/>
                                <w:b/>
                                <w:sz w:val="20"/>
                                <w:szCs w:val="20"/>
                                <w:lang w:val="sr-Cyrl-RS"/>
                              </w:rPr>
                            </w:pPr>
                            <w:r w:rsidRPr="006355FE">
                              <w:rPr>
                                <w:rFonts w:ascii="Arial" w:hAnsi="Arial"/>
                                <w:b/>
                                <w:sz w:val="20"/>
                                <w:szCs w:val="20"/>
                                <w:lang w:val="sr-Cyrl-RS"/>
                              </w:rPr>
                              <w:t>Пријем захтева, израда уверења, потписивање и достављање уверења подносиоцу захтева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B672E" id="_x0000_s1036" type="#_x0000_t202" style="position:absolute;margin-left:411pt;margin-top:1.9pt;width:100.5pt;height:115.5pt;z-index:487622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" filled="f" strokecolor="#538dd3" strokeweight="3pt">
                <v:textbox inset="0,0,0,0">
                  <w:txbxContent>
                    <w:p w14:paraId="5BAE9CC0" w14:textId="35B3DBF7" w:rsidR="00171A20" w:rsidRPr="00DA779B" w:rsidRDefault="006355FE" w:rsidP="0082374B">
                      <w:pPr>
                        <w:spacing w:before="73"/>
                        <w:ind w:left="166" w:right="166"/>
                        <w:jc w:val="center"/>
                        <w:rPr>
                          <w:rFonts w:ascii="Arial" w:hAnsi="Arial"/>
                          <w:b/>
                          <w:sz w:val="20"/>
                          <w:szCs w:val="20"/>
                          <w:lang w:val="sr-Cyrl-RS"/>
                        </w:rPr>
                      </w:pPr>
                      <w:r w:rsidRPr="006355FE">
                        <w:rPr>
                          <w:rFonts w:ascii="Arial" w:hAnsi="Arial"/>
                          <w:b/>
                          <w:sz w:val="20"/>
                          <w:szCs w:val="20"/>
                          <w:lang w:val="sr-Cyrl-RS"/>
                        </w:rPr>
                        <w:t>Пријем захтева, израда уверења, потписивање и достављање уверења подносиоцу захтева</w:t>
                      </w:r>
                    </w:p>
                  </w:txbxContent>
                </v:textbox>
                <w10:wrap anchorx="page"/>
              </v:shape>
            </w:pict>
          </mc:Fallback>
        </mc:AlternateContent>
      </w:r>
    </w:p>
    <w:p w14:paraId="28420037" w14:textId="5C9C60FC" w:rsidR="0069485D" w:rsidRDefault="0069485D">
      <w:pPr>
        <w:pStyle w:val="BodyText"/>
        <w:rPr>
          <w:rFonts w:ascii="Arial" w:hAnsi="Arial" w:cs="Arial"/>
          <w:b/>
          <w:sz w:val="20"/>
        </w:rPr>
      </w:pPr>
    </w:p>
    <w:p w14:paraId="672BDAD1" w14:textId="591D093C" w:rsidR="0069485D" w:rsidRDefault="004E792C">
      <w:pPr>
        <w:pStyle w:val="BodyText"/>
        <w:rPr>
          <w:rFonts w:ascii="Arial" w:hAnsi="Arial" w:cs="Arial"/>
          <w:b/>
          <w:sz w:val="20"/>
        </w:rPr>
      </w:pPr>
      <w:r>
        <w:rPr>
          <w:rFonts w:ascii="Arial" w:hAnsi="Arial" w:cs="Arial"/>
          <w:b/>
          <w:noProof/>
          <w:sz w:val="20"/>
        </w:rPr>
        <mc:AlternateContent>
          <mc:Choice Requires="wps">
            <w:drawing>
              <wp:anchor distT="0" distB="0" distL="114300" distR="114300" simplePos="0" relativeHeight="487687680" behindDoc="0" locked="0" layoutInCell="1" allowOverlap="1" wp14:anchorId="231CC70B" wp14:editId="46463524">
                <wp:simplePos x="0" y="0"/>
                <wp:positionH relativeFrom="column">
                  <wp:posOffset>8829675</wp:posOffset>
                </wp:positionH>
                <wp:positionV relativeFrom="paragraph">
                  <wp:posOffset>10161</wp:posOffset>
                </wp:positionV>
                <wp:extent cx="838200" cy="495300"/>
                <wp:effectExtent l="0" t="0" r="0" b="0"/>
                <wp:wrapNone/>
                <wp:docPr id="1698853381" name="Text Box 2"/>
                <wp:cNvGraphicFramePr/>
                <a:graphic xmlns:a="http://schemas.openxmlformats.org/drawingml/2006/main">
                  <a:graphicData uri="http://schemas.microsoft.com/office/word/2010/wordprocessingShape">
                    <wps:wsp>
                      <wps:cNvSpPr txBox="1"/>
                      <wps:spPr>
                        <a:xfrm>
                          <a:off x="0" y="0"/>
                          <a:ext cx="838200" cy="495300"/>
                        </a:xfrm>
                        <a:prstGeom prst="rect">
                          <a:avLst/>
                        </a:prstGeom>
                        <a:noFill/>
                        <a:ln w="6350">
                          <a:noFill/>
                        </a:ln>
                      </wps:spPr>
                      <wps:txbx>
                        <w:txbxContent>
                          <w:p w14:paraId="32BE7D89" w14:textId="076D1B48" w:rsidR="004E792C" w:rsidRPr="0082374B" w:rsidRDefault="004E792C" w:rsidP="004E792C">
                            <w:pPr>
                              <w:rPr>
                                <w:lang w:val="sr-Cyrl-RS"/>
                              </w:rPr>
                            </w:pPr>
                            <w:r>
                              <w:rPr>
                                <w:lang w:val="sr-Cyrl-RS"/>
                              </w:rPr>
                              <w:t>1 дан / 3 године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CC70B" id="Text Box 2" o:spid="_x0000_s1037" type="#_x0000_t202" style="position:absolute;margin-left:695.25pt;margin-top:.8pt;width:66pt;height:39pt;z-index:4876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" filled="f" stroked="f" strokeweight=".5pt">
                <v:textbox>
                  <w:txbxContent>
                    <w:p w14:paraId="32BE7D89" w14:textId="076D1B48" w:rsidR="004E792C" w:rsidRPr="0082374B" w:rsidRDefault="004E792C" w:rsidP="004E792C">
                      <w:pPr>
                        <w:rPr>
                          <w:lang w:val="sr-Cyrl-RS"/>
                        </w:rPr>
                      </w:pPr>
                      <w:r>
                        <w:rPr>
                          <w:lang w:val="sr-Cyrl-RS"/>
                        </w:rPr>
                        <w:t>1 дан / 3 године</w:t>
                      </w:r>
                    </w:p>
                  </w:txbxContent>
                </v:textbox>
              </v:shape>
            </w:pict>
          </mc:Fallback>
        </mc:AlternateContent>
      </w:r>
    </w:p>
    <w:p w14:paraId="10C9D070" w14:textId="1A982054" w:rsidR="0069485D" w:rsidRDefault="006355FE">
      <w:pPr>
        <w:pStyle w:val="BodyText"/>
        <w:rPr>
          <w:rFonts w:ascii="Arial" w:hAnsi="Arial" w:cs="Arial"/>
          <w:b/>
          <w:sz w:val="20"/>
        </w:rPr>
      </w:pPr>
      <w:r>
        <w:rPr>
          <w:rFonts w:ascii="Arial" w:hAnsi="Arial" w:cs="Arial"/>
          <w:b/>
          <w:noProof/>
          <w:sz w:val="20"/>
        </w:rPr>
        <mc:AlternateContent>
          <mc:Choice Requires="wps">
            <w:drawing>
              <wp:anchor distT="0" distB="0" distL="114300" distR="114300" simplePos="0" relativeHeight="487613952" behindDoc="0" locked="0" layoutInCell="1" allowOverlap="1" wp14:anchorId="47D94A9E" wp14:editId="06CE1EBE">
                <wp:simplePos x="0" y="0"/>
                <wp:positionH relativeFrom="column">
                  <wp:posOffset>4124325</wp:posOffset>
                </wp:positionH>
                <wp:positionV relativeFrom="paragraph">
                  <wp:posOffset>5080</wp:posOffset>
                </wp:positionV>
                <wp:extent cx="685800" cy="295275"/>
                <wp:effectExtent l="0" t="0" r="0" b="0"/>
                <wp:wrapNone/>
                <wp:docPr id="682512836" name="Text Box 2"/>
                <wp:cNvGraphicFramePr/>
                <a:graphic xmlns:a="http://schemas.openxmlformats.org/drawingml/2006/main">
                  <a:graphicData uri="http://schemas.microsoft.com/office/word/2010/wordprocessingShape">
                    <wps:wsp>
                      <wps:cNvSpPr txBox="1"/>
                      <wps:spPr>
                        <a:xfrm>
                          <a:off x="0" y="0"/>
                          <a:ext cx="685800" cy="295275"/>
                        </a:xfrm>
                        <a:prstGeom prst="rect">
                          <a:avLst/>
                        </a:prstGeom>
                        <a:noFill/>
                        <a:ln w="6350">
                          <a:noFill/>
                        </a:ln>
                      </wps:spPr>
                      <wps:txbx>
                        <w:txbxContent>
                          <w:p w14:paraId="31573E02" w14:textId="15B321F1" w:rsidR="00171A20" w:rsidRPr="0082374B" w:rsidRDefault="006355FE" w:rsidP="0082374B">
                            <w:pPr>
                              <w:rPr>
                                <w:lang w:val="sr-Cyrl-RS"/>
                              </w:rPr>
                            </w:pPr>
                            <w:r>
                              <w:rPr>
                                <w:lang w:val="sr-Cyrl-RS"/>
                              </w:rPr>
                              <w:t>одмах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D94A9E" id="_x0000_s1038" type="#_x0000_t202" style="position:absolute;margin-left:324.75pt;margin-top:.4pt;width:54pt;height:23.25pt;z-index:4876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" filled="f" stroked="f" strokeweight=".5pt">
                <v:textbox>
                  <w:txbxContent>
                    <w:p w14:paraId="31573E02" w14:textId="15B321F1" w:rsidR="00171A20" w:rsidRPr="0082374B" w:rsidRDefault="006355FE" w:rsidP="0082374B">
                      <w:pPr>
                        <w:rPr>
                          <w:lang w:val="sr-Cyrl-RS"/>
                        </w:rPr>
                      </w:pPr>
                      <w:r>
                        <w:rPr>
                          <w:lang w:val="sr-Cyrl-RS"/>
                        </w:rPr>
                        <w:t>одмах</w:t>
                      </w:r>
                    </w:p>
                  </w:txbxContent>
                </v:textbox>
              </v:shape>
            </w:pict>
          </mc:Fallback>
        </mc:AlternateContent>
      </w:r>
      <w:r>
        <w:rPr>
          <w:rFonts w:ascii="Arial" w:hAnsi="Arial" w:cs="Arial"/>
          <w:b/>
          <w:noProof/>
          <w:sz w:val="20"/>
        </w:rPr>
        <mc:AlternateContent>
          <mc:Choice Requires="wps">
            <w:drawing>
              <wp:anchor distT="0" distB="0" distL="114300" distR="114300" simplePos="0" relativeHeight="487620096" behindDoc="0" locked="0" layoutInCell="1" allowOverlap="1" wp14:anchorId="625986FE" wp14:editId="14DA19A6">
                <wp:simplePos x="0" y="0"/>
                <wp:positionH relativeFrom="column">
                  <wp:posOffset>1952625</wp:posOffset>
                </wp:positionH>
                <wp:positionV relativeFrom="paragraph">
                  <wp:posOffset>5080</wp:posOffset>
                </wp:positionV>
                <wp:extent cx="752475" cy="295275"/>
                <wp:effectExtent l="0" t="0" r="0" b="0"/>
                <wp:wrapNone/>
                <wp:docPr id="956694552" name="Text Box 2"/>
                <wp:cNvGraphicFramePr/>
                <a:graphic xmlns:a="http://schemas.openxmlformats.org/drawingml/2006/main">
                  <a:graphicData uri="http://schemas.microsoft.com/office/word/2010/wordprocessingShape">
                    <wps:wsp>
                      <wps:cNvSpPr txBox="1"/>
                      <wps:spPr>
                        <a:xfrm>
                          <a:off x="0" y="0"/>
                          <a:ext cx="752475" cy="295275"/>
                        </a:xfrm>
                        <a:prstGeom prst="rect">
                          <a:avLst/>
                        </a:prstGeom>
                        <a:noFill/>
                        <a:ln w="6350">
                          <a:noFill/>
                        </a:ln>
                      </wps:spPr>
                      <wps:txbx>
                        <w:txbxContent>
                          <w:p w14:paraId="35BB23E3" w14:textId="256D3824" w:rsidR="00171A20" w:rsidRPr="0082374B" w:rsidRDefault="006355FE" w:rsidP="0082374B">
                            <w:pPr>
                              <w:rPr>
                                <w:lang w:val="sr-Cyrl-RS"/>
                              </w:rPr>
                            </w:pPr>
                            <w:r>
                              <w:rPr>
                                <w:lang w:val="sr-Cyrl-RS"/>
                              </w:rPr>
                              <w:t>3</w:t>
                            </w:r>
                            <w:r w:rsidR="00ED7643">
                              <w:rPr>
                                <w:lang w:val="sr-Cyrl-RS"/>
                              </w:rPr>
                              <w:t xml:space="preserve"> </w:t>
                            </w:r>
                            <w:r w:rsidR="00171A20">
                              <w:rPr>
                                <w:lang w:val="sr-Cyrl-RS"/>
                              </w:rPr>
                              <w:t>дана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986FE" id="_x0000_s1039" type="#_x0000_t202" style="position:absolute;margin-left:153.75pt;margin-top:.4pt;width:59.25pt;height:23.25pt;z-index:4876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" filled="f" stroked="f" strokeweight=".5pt">
                <v:textbox>
                  <w:txbxContent>
                    <w:p w14:paraId="35BB23E3" w14:textId="256D3824" w:rsidR="00171A20" w:rsidRPr="0082374B" w:rsidRDefault="006355FE" w:rsidP="0082374B">
                      <w:pPr>
                        <w:rPr>
                          <w:lang w:val="sr-Cyrl-RS"/>
                        </w:rPr>
                      </w:pPr>
                      <w:r>
                        <w:rPr>
                          <w:lang w:val="sr-Cyrl-RS"/>
                        </w:rPr>
                        <w:t>3</w:t>
                      </w:r>
                      <w:r w:rsidR="00ED7643">
                        <w:rPr>
                          <w:lang w:val="sr-Cyrl-RS"/>
                        </w:rPr>
                        <w:t xml:space="preserve"> </w:t>
                      </w:r>
                      <w:r w:rsidR="00171A20">
                        <w:rPr>
                          <w:lang w:val="sr-Cyrl-RS"/>
                        </w:rPr>
                        <w:t>дана</w:t>
                      </w:r>
                    </w:p>
                  </w:txbxContent>
                </v:textbox>
              </v:shape>
            </w:pict>
          </mc:Fallback>
        </mc:AlternateContent>
      </w:r>
    </w:p>
    <w:p w14:paraId="330D0F3B" w14:textId="4AB8CFD5" w:rsidR="0069485D" w:rsidRDefault="006355FE" w:rsidP="0082374B">
      <w:pPr>
        <w:pStyle w:val="BodyText"/>
        <w:tabs>
          <w:tab w:val="left" w:pos="2505"/>
        </w:tabs>
        <w:rPr>
          <w:rFonts w:ascii="Arial" w:hAnsi="Arial" w:cs="Arial"/>
          <w:b/>
          <w:sz w:val="20"/>
        </w:rPr>
      </w:pPr>
      <w:r>
        <w:rPr>
          <w:rFonts w:ascii="Arial" w:hAnsi="Arial" w:cs="Arial"/>
          <w:b/>
          <w:noProof/>
          <w:sz w:val="20"/>
        </w:rPr>
        <mc:AlternateContent>
          <mc:Choice Requires="wps">
            <w:drawing>
              <wp:anchor distT="0" distB="0" distL="114300" distR="114300" simplePos="0" relativeHeight="487626240" behindDoc="0" locked="0" layoutInCell="1" allowOverlap="1" wp14:anchorId="7BBEF77B" wp14:editId="2DAB207E">
                <wp:simplePos x="0" y="0"/>
                <wp:positionH relativeFrom="column">
                  <wp:posOffset>6219825</wp:posOffset>
                </wp:positionH>
                <wp:positionV relativeFrom="paragraph">
                  <wp:posOffset>6985</wp:posOffset>
                </wp:positionV>
                <wp:extent cx="685800" cy="295275"/>
                <wp:effectExtent l="0" t="0" r="0" b="0"/>
                <wp:wrapNone/>
                <wp:docPr id="1251598260" name="Text Box 2"/>
                <wp:cNvGraphicFramePr/>
                <a:graphic xmlns:a="http://schemas.openxmlformats.org/drawingml/2006/main">
                  <a:graphicData uri="http://schemas.microsoft.com/office/word/2010/wordprocessingShape">
                    <wps:wsp>
                      <wps:cNvSpPr txBox="1"/>
                      <wps:spPr>
                        <a:xfrm>
                          <a:off x="0" y="0"/>
                          <a:ext cx="685800" cy="295275"/>
                        </a:xfrm>
                        <a:prstGeom prst="rect">
                          <a:avLst/>
                        </a:prstGeom>
                        <a:noFill/>
                        <a:ln w="6350">
                          <a:noFill/>
                        </a:ln>
                      </wps:spPr>
                      <wps:txbx>
                        <w:txbxContent>
                          <w:p w14:paraId="24D9470F" w14:textId="6CB289F0" w:rsidR="00171A20" w:rsidRPr="0082374B" w:rsidRDefault="006355FE" w:rsidP="00F70725">
                            <w:pPr>
                              <w:rPr>
                                <w:lang w:val="sr-Cyrl-RS"/>
                              </w:rPr>
                            </w:pPr>
                            <w:r>
                              <w:rPr>
                                <w:lang w:val="sr-Cyrl-RS"/>
                              </w:rPr>
                              <w:t>3 дана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BEF77B" id="_x0000_s1040" type="#_x0000_t202" style="position:absolute;margin-left:489.75pt;margin-top:.55pt;width:54pt;height:23.25pt;z-index:4876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" filled="f" stroked="f" strokeweight=".5pt">
                <v:textbox>
                  <w:txbxContent>
                    <w:p w14:paraId="24D9470F" w14:textId="6CB289F0" w:rsidR="00171A20" w:rsidRPr="0082374B" w:rsidRDefault="006355FE" w:rsidP="00F70725">
                      <w:pPr>
                        <w:rPr>
                          <w:lang w:val="sr-Cyrl-RS"/>
                        </w:rPr>
                      </w:pPr>
                      <w:r>
                        <w:rPr>
                          <w:lang w:val="sr-Cyrl-RS"/>
                        </w:rPr>
                        <w:t>3 дана</w:t>
                      </w:r>
                    </w:p>
                  </w:txbxContent>
                </v:textbox>
              </v:shape>
            </w:pict>
          </mc:Fallback>
        </mc:AlternateContent>
      </w:r>
      <w:r>
        <w:rPr>
          <w:noProof/>
        </w:rPr>
        <mc:AlternateContent>
          <mc:Choice Requires="wps">
            <w:drawing>
              <wp:anchor distT="0" distB="0" distL="114300" distR="114300" simplePos="0" relativeHeight="487618048" behindDoc="0" locked="0" layoutInCell="1" allowOverlap="1" wp14:anchorId="23FB487C" wp14:editId="443054A9">
                <wp:simplePos x="0" y="0"/>
                <wp:positionH relativeFrom="column">
                  <wp:posOffset>4152900</wp:posOffset>
                </wp:positionH>
                <wp:positionV relativeFrom="paragraph">
                  <wp:posOffset>147320</wp:posOffset>
                </wp:positionV>
                <wp:extent cx="733832" cy="114300"/>
                <wp:effectExtent l="0" t="0" r="0" b="0"/>
                <wp:wrapNone/>
                <wp:docPr id="24193779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3832" cy="114300"/>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4BF83D54" id="AutoShape 15" o:spid="_x0000_s1026" style="position:absolute;margin-left:327pt;margin-top:11.6pt;width:57.8pt;height:9pt;z-index:487618048;visibility:visible;mso-wrap-style:square;mso-wrap-distance-left:9pt;mso-wrap-distance-top:0;mso-wrap-distance-right:9pt;mso-wrap-distance-bottom:0;mso-position-horizontal:absolute;mso-position-horizontal-relative:text;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" path="m1127,121r,59l1247,121r-90,l1127,121xm1127,61r,60l1157,121r,-60l1127,61xm1127,r,61l1157,61r,60l1247,121r60,-30l1127,xm,57r,60l1127,121r,-60l,57xe" fillcolor="#538dd3" stroked="f">
                <v:path arrowok="t" o:connecttype="custom" o:connectlocs="632769,1104265;632769,1141730;700144,1104265;649613,1104265;632769,1104265;632769,1066165;632769,1104265;649613,1104265;649613,1066165;632769,1066165;632769,1027430;632769,1066165;649613,1066165;649613,1104265;700144,1104265;733832,1085215;632769,1027430;0,1063625;0,1101725;632769,1104265;632769,1066165;0,1063625" o:connectangles="0,0,0,0,0,0,0,0,0,0,0,0,0,0,0,0,0,0,0,0,0,0"/>
              </v:shape>
            </w:pict>
          </mc:Fallback>
        </mc:AlternateContent>
      </w:r>
      <w:r>
        <w:rPr>
          <w:noProof/>
        </w:rPr>
        <mc:AlternateContent>
          <mc:Choice Requires="wps">
            <w:drawing>
              <wp:anchor distT="0" distB="0" distL="114300" distR="114300" simplePos="0" relativeHeight="487611904" behindDoc="0" locked="0" layoutInCell="1" allowOverlap="1" wp14:anchorId="2141C375" wp14:editId="76B071B2">
                <wp:simplePos x="0" y="0"/>
                <wp:positionH relativeFrom="column">
                  <wp:posOffset>1952625</wp:posOffset>
                </wp:positionH>
                <wp:positionV relativeFrom="paragraph">
                  <wp:posOffset>142875</wp:posOffset>
                </wp:positionV>
                <wp:extent cx="733832" cy="114300"/>
                <wp:effectExtent l="0" t="0" r="0" b="0"/>
                <wp:wrapNone/>
                <wp:docPr id="26671331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3832" cy="114300"/>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7F0128" id="AutoShape 15" o:spid="_x0000_s1026" style="position:absolute;margin-left:153.75pt;margin-top:11.25pt;width:57.8pt;height:9pt;z-index:4876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" path="m1127,121r,59l1247,121r-90,l1127,121xm1127,61r,60l1157,121r,-60l1127,61xm1127,r,61l1157,61r,60l1247,121r60,-30l1127,xm,57r,60l1127,121r,-60l,57xe" fillcolor="#538dd3" stroked="f">
                <v:path arrowok="t" o:connecttype="custom" o:connectlocs="632769,1104265;632769,1141730;700144,1104265;649613,1104265;632769,1104265;632769,1066165;632769,1104265;649613,1104265;649613,1066165;632769,1066165;632769,1027430;632769,1066165;649613,1066165;649613,1104265;700144,1104265;733832,1085215;632769,1027430;0,1063625;0,1101725;632769,1104265;632769,1066165;0,1063625" o:connectangles="0,0,0,0,0,0,0,0,0,0,0,0,0,0,0,0,0,0,0,0,0,0"/>
              </v:shape>
            </w:pict>
          </mc:Fallback>
        </mc:AlternateContent>
      </w:r>
      <w:r w:rsidR="0082374B">
        <w:rPr>
          <w:rFonts w:ascii="Arial" w:hAnsi="Arial" w:cs="Arial"/>
          <w:b/>
          <w:sz w:val="20"/>
        </w:rPr>
        <w:tab/>
      </w:r>
    </w:p>
    <w:p w14:paraId="142DC7A2" w14:textId="4F2EA2D0" w:rsidR="0069485D" w:rsidRDefault="006355FE">
      <w:pPr>
        <w:pStyle w:val="BodyText"/>
        <w:rPr>
          <w:rFonts w:ascii="Arial" w:hAnsi="Arial" w:cs="Arial"/>
          <w:b/>
          <w:sz w:val="20"/>
        </w:rPr>
      </w:pPr>
      <w:r>
        <w:rPr>
          <w:noProof/>
        </w:rPr>
        <mc:AlternateContent>
          <mc:Choice Requires="wps">
            <w:drawing>
              <wp:anchor distT="0" distB="0" distL="114300" distR="114300" simplePos="0" relativeHeight="487624192" behindDoc="0" locked="0" layoutInCell="1" allowOverlap="1" wp14:anchorId="388CA51F" wp14:editId="5D636D4B">
                <wp:simplePos x="0" y="0"/>
                <wp:positionH relativeFrom="column">
                  <wp:posOffset>6276975</wp:posOffset>
                </wp:positionH>
                <wp:positionV relativeFrom="paragraph">
                  <wp:posOffset>63500</wp:posOffset>
                </wp:positionV>
                <wp:extent cx="733832" cy="114300"/>
                <wp:effectExtent l="0" t="0" r="0" b="0"/>
                <wp:wrapNone/>
                <wp:docPr id="12863960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3832" cy="114300"/>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04A54561" id="AutoShape 15" o:spid="_x0000_s1026" style="position:absolute;margin-left:494.25pt;margin-top:5pt;width:57.8pt;height:9pt;z-index:487624192;visibility:visible;mso-wrap-style:square;mso-wrap-distance-left:9pt;mso-wrap-distance-top:0;mso-wrap-distance-right:9pt;mso-wrap-distance-bottom:0;mso-position-horizontal:absolute;mso-position-horizontal-relative:text;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" path="m1127,121r,59l1247,121r-90,l1127,121xm1127,61r,60l1157,121r,-60l1127,61xm1127,r,61l1157,61r,60l1247,121r60,-30l1127,xm,57r,60l1127,121r,-60l,57xe" fillcolor="#538dd3" stroked="f">
                <v:path arrowok="t" o:connecttype="custom" o:connectlocs="632769,1104265;632769,1141730;700144,1104265;649613,1104265;632769,1104265;632769,1066165;632769,1104265;649613,1104265;649613,1066165;632769,1066165;632769,1027430;632769,1066165;649613,1066165;649613,1104265;700144,1104265;733832,1085215;632769,1027430;0,1063625;0,1101725;632769,1104265;632769,1066165;0,1063625" o:connectangles="0,0,0,0,0,0,0,0,0,0,0,0,0,0,0,0,0,0,0,0,0,0"/>
              </v:shape>
            </w:pict>
          </mc:Fallback>
        </mc:AlternateContent>
      </w:r>
      <w:r>
        <w:rPr>
          <w:noProof/>
        </w:rPr>
        <mc:AlternateContent>
          <mc:Choice Requires="wps">
            <w:drawing>
              <wp:anchor distT="0" distB="0" distL="114300" distR="114300" simplePos="0" relativeHeight="487630336" behindDoc="0" locked="0" layoutInCell="1" allowOverlap="1" wp14:anchorId="6DA5F4EE" wp14:editId="609E6C47">
                <wp:simplePos x="0" y="0"/>
                <wp:positionH relativeFrom="margin">
                  <wp:posOffset>8858250</wp:posOffset>
                </wp:positionH>
                <wp:positionV relativeFrom="paragraph">
                  <wp:posOffset>8890</wp:posOffset>
                </wp:positionV>
                <wp:extent cx="733832" cy="114300"/>
                <wp:effectExtent l="0" t="0" r="9525" b="0"/>
                <wp:wrapNone/>
                <wp:docPr id="101821884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3832" cy="114300"/>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7BDF79CD" id="AutoShape 15" o:spid="_x0000_s1026" style="position:absolute;margin-left:697.5pt;margin-top:.7pt;width:57.8pt;height:9pt;z-index:487630336;visibility:visible;mso-wrap-style:square;mso-wrap-distance-left:9pt;mso-wrap-distance-top:0;mso-wrap-distance-right:9pt;mso-wrap-distance-bottom:0;mso-position-horizontal:absolute;mso-position-horizontal-relative:margin;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" path="m1127,121r,59l1247,121r-90,l1127,121xm1127,61r,60l1157,121r,-60l1127,61xm1127,r,61l1157,61r,60l1247,121r60,-30l1127,xm,57r,60l1127,121r,-60l,57xe" fillcolor="#538dd3" stroked="f">
                <v:path arrowok="t" o:connecttype="custom" o:connectlocs="632769,1104265;632769,1141730;700144,1104265;649613,1104265;632769,1104265;632769,1066165;632769,1104265;649613,1104265;649613,1066165;632769,1066165;632769,1027430;632769,1066165;649613,1066165;649613,1104265;700144,1104265;733832,1085215;632769,1027430;0,1063625;0,1101725;632769,1104265;632769,1066165;0,1063625" o:connectangles="0,0,0,0,0,0,0,0,0,0,0,0,0,0,0,0,0,0,0,0,0,0"/>
                <w10:wrap anchorx="margin"/>
              </v:shape>
            </w:pict>
          </mc:Fallback>
        </mc:AlternateContent>
      </w:r>
    </w:p>
    <w:p w14:paraId="100DA9E0" w14:textId="6CAEE9AC" w:rsidR="0069485D" w:rsidRDefault="0069485D">
      <w:pPr>
        <w:pStyle w:val="BodyText"/>
        <w:rPr>
          <w:rFonts w:ascii="Arial" w:hAnsi="Arial" w:cs="Arial"/>
          <w:b/>
          <w:sz w:val="20"/>
        </w:rPr>
      </w:pPr>
    </w:p>
    <w:p w14:paraId="1FAFCC16" w14:textId="3CD42F89" w:rsidR="0069485D" w:rsidRPr="00BD0AE1" w:rsidRDefault="0069485D">
      <w:pPr>
        <w:pStyle w:val="BodyText"/>
        <w:rPr>
          <w:rFonts w:ascii="Arial" w:hAnsi="Arial" w:cs="Arial"/>
          <w:b/>
          <w:sz w:val="20"/>
        </w:rPr>
      </w:pPr>
    </w:p>
    <w:p w14:paraId="73DF8463" w14:textId="00E19325" w:rsidR="00D0388D" w:rsidRPr="00BD0AE1" w:rsidRDefault="00D0388D">
      <w:pPr>
        <w:pStyle w:val="BodyText"/>
        <w:rPr>
          <w:rFonts w:ascii="Arial" w:hAnsi="Arial" w:cs="Arial"/>
          <w:b/>
          <w:sz w:val="20"/>
        </w:rPr>
      </w:pPr>
    </w:p>
    <w:p w14:paraId="60E6C8E4" w14:textId="6BCB65F4" w:rsidR="00D0388D" w:rsidRPr="00BD0AE1" w:rsidRDefault="00D0388D">
      <w:pPr>
        <w:pStyle w:val="BodyText"/>
        <w:rPr>
          <w:rFonts w:ascii="Arial" w:hAnsi="Arial" w:cs="Arial"/>
          <w:b/>
          <w:sz w:val="20"/>
        </w:rPr>
      </w:pPr>
    </w:p>
    <w:p w14:paraId="10B5C7A5" w14:textId="3A6CA497" w:rsidR="00D0388D" w:rsidRPr="00BD0AE1" w:rsidRDefault="00D0388D">
      <w:pPr>
        <w:pStyle w:val="BodyText"/>
        <w:rPr>
          <w:rFonts w:ascii="Arial" w:hAnsi="Arial" w:cs="Arial"/>
          <w:b/>
          <w:sz w:val="20"/>
        </w:rPr>
      </w:pPr>
    </w:p>
    <w:p w14:paraId="28B8BF3D" w14:textId="310D2863" w:rsidR="00D0388D" w:rsidRPr="00BD0AE1" w:rsidRDefault="0087715D">
      <w:pPr>
        <w:pStyle w:val="BodyText"/>
        <w:spacing w:before="4"/>
        <w:rPr>
          <w:rFonts w:ascii="Arial" w:hAnsi="Arial" w:cs="Arial"/>
          <w:b/>
          <w:sz w:val="29"/>
        </w:rPr>
      </w:pPr>
      <w:r w:rsidRPr="00184C8B">
        <w:rPr>
          <w:rFonts w:ascii="Arial" w:hAnsi="Arial" w:cs="Arial"/>
          <w:noProof/>
          <w:sz w:val="18"/>
          <w:szCs w:val="18"/>
        </w:rPr>
        <mc:AlternateContent>
          <mc:Choice Requires="wps">
            <w:drawing>
              <wp:anchor distT="0" distB="0" distL="114300" distR="114300" simplePos="0" relativeHeight="487642624" behindDoc="0" locked="0" layoutInCell="1" allowOverlap="1" wp14:anchorId="4E6AC8E0" wp14:editId="0C956B0D">
                <wp:simplePos x="0" y="0"/>
                <wp:positionH relativeFrom="page">
                  <wp:posOffset>3667125</wp:posOffset>
                </wp:positionH>
                <wp:positionV relativeFrom="paragraph">
                  <wp:posOffset>32385</wp:posOffset>
                </wp:positionV>
                <wp:extent cx="1590675" cy="1276350"/>
                <wp:effectExtent l="19050" t="19050" r="28575" b="19050"/>
                <wp:wrapNone/>
                <wp:docPr id="80395506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276350"/>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14D356CD" w14:textId="20D9DF8A" w:rsidR="00171A20" w:rsidRPr="00DA779B" w:rsidRDefault="004E792C" w:rsidP="00355138">
                            <w:pPr>
                              <w:spacing w:before="73"/>
                              <w:ind w:left="166" w:right="166"/>
                              <w:jc w:val="center"/>
                              <w:rPr>
                                <w:rFonts w:ascii="Arial" w:hAnsi="Arial"/>
                                <w:b/>
                                <w:sz w:val="20"/>
                                <w:szCs w:val="20"/>
                                <w:lang w:val="sr-Cyrl-RS"/>
                              </w:rPr>
                            </w:pPr>
                            <w:r w:rsidRPr="004E792C">
                              <w:rPr>
                                <w:rFonts w:ascii="Arial" w:hAnsi="Arial"/>
                                <w:b/>
                                <w:sz w:val="20"/>
                                <w:szCs w:val="20"/>
                                <w:lang w:val="sr-Cyrl-RS"/>
                              </w:rPr>
                              <w:t>Доношење, потписивање и достављање решења о преносу у ванбилансну евиденцију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AC8E0" id="_x0000_s1041" type="#_x0000_t202" style="position:absolute;margin-left:288.75pt;margin-top:2.55pt;width:125.25pt;height:100.5pt;z-index:487642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" filled="f" strokecolor="#538dd3" strokeweight="3pt">
                <v:textbox inset="0,0,0,0">
                  <w:txbxContent>
                    <w:p w14:paraId="14D356CD" w14:textId="20D9DF8A" w:rsidR="00171A20" w:rsidRPr="00DA779B" w:rsidRDefault="004E792C" w:rsidP="00355138">
                      <w:pPr>
                        <w:spacing w:before="73"/>
                        <w:ind w:left="166" w:right="166"/>
                        <w:jc w:val="center"/>
                        <w:rPr>
                          <w:rFonts w:ascii="Arial" w:hAnsi="Arial"/>
                          <w:b/>
                          <w:sz w:val="20"/>
                          <w:szCs w:val="20"/>
                          <w:lang w:val="sr-Cyrl-RS"/>
                        </w:rPr>
                      </w:pPr>
                      <w:r w:rsidRPr="004E792C">
                        <w:rPr>
                          <w:rFonts w:ascii="Arial" w:hAnsi="Arial"/>
                          <w:b/>
                          <w:sz w:val="20"/>
                          <w:szCs w:val="20"/>
                          <w:lang w:val="sr-Cyrl-RS"/>
                        </w:rPr>
                        <w:t>Доношење, потписивање и достављање решења о преносу у ванбилансну евиденцију</w:t>
                      </w:r>
                    </w:p>
                  </w:txbxContent>
                </v:textbox>
                <w10:wrap anchorx="page"/>
              </v:shape>
            </w:pict>
          </mc:Fallback>
        </mc:AlternateContent>
      </w:r>
      <w:r w:rsidR="006355FE" w:rsidRPr="00782509">
        <w:rPr>
          <w:rFonts w:ascii="Arial" w:hAnsi="Arial" w:cs="Arial"/>
          <w:noProof/>
        </w:rPr>
        <mc:AlternateContent>
          <mc:Choice Requires="wps">
            <w:drawing>
              <wp:anchor distT="0" distB="0" distL="114300" distR="114300" simplePos="0" relativeHeight="487638528" behindDoc="0" locked="0" layoutInCell="1" allowOverlap="1" wp14:anchorId="487AD13E" wp14:editId="79D7EF73">
                <wp:simplePos x="0" y="0"/>
                <wp:positionH relativeFrom="page">
                  <wp:posOffset>1543050</wp:posOffset>
                </wp:positionH>
                <wp:positionV relativeFrom="paragraph">
                  <wp:posOffset>32385</wp:posOffset>
                </wp:positionV>
                <wp:extent cx="1314450" cy="1238250"/>
                <wp:effectExtent l="19050" t="19050" r="19050" b="19050"/>
                <wp:wrapNone/>
                <wp:docPr id="196839154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238250"/>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3DF582A3" w14:textId="77777777" w:rsidR="004E792C" w:rsidRDefault="004E792C" w:rsidP="00F70725">
                            <w:pPr>
                              <w:spacing w:before="73"/>
                              <w:ind w:left="166" w:right="166"/>
                              <w:jc w:val="center"/>
                              <w:rPr>
                                <w:rFonts w:ascii="Arial" w:hAnsi="Arial"/>
                                <w:b/>
                                <w:sz w:val="20"/>
                                <w:szCs w:val="20"/>
                                <w:lang w:val="sr-Cyrl-RS"/>
                              </w:rPr>
                            </w:pPr>
                          </w:p>
                          <w:p w14:paraId="50EB29A2" w14:textId="368F9936" w:rsidR="00171A20" w:rsidRPr="00184C8B" w:rsidRDefault="004E792C" w:rsidP="00F70725">
                            <w:pPr>
                              <w:spacing w:before="73"/>
                              <w:ind w:left="166" w:right="166"/>
                              <w:jc w:val="center"/>
                              <w:rPr>
                                <w:rFonts w:ascii="Arial" w:hAnsi="Arial"/>
                                <w:b/>
                                <w:sz w:val="20"/>
                                <w:szCs w:val="20"/>
                                <w:lang w:val="sr-Cyrl-RS"/>
                              </w:rPr>
                            </w:pPr>
                            <w:r w:rsidRPr="004E792C">
                              <w:rPr>
                                <w:rFonts w:ascii="Arial" w:hAnsi="Arial"/>
                                <w:b/>
                                <w:sz w:val="20"/>
                                <w:szCs w:val="20"/>
                                <w:lang w:val="sr-Cyrl-RS"/>
                              </w:rPr>
                              <w:t>Доношење, потписивање и достављање решења о престанку пореске обавезе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AD13E" id="_x0000_s1042" type="#_x0000_t202" style="position:absolute;margin-left:121.5pt;margin-top:2.55pt;width:103.5pt;height:97.5pt;z-index:487638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" filled="f" strokecolor="#538dd3" strokeweight="3pt">
                <v:textbox inset="0,0,0,0">
                  <w:txbxContent>
                    <w:p w14:paraId="3DF582A3" w14:textId="77777777" w:rsidR="004E792C" w:rsidRDefault="004E792C" w:rsidP="00F70725">
                      <w:pPr>
                        <w:spacing w:before="73"/>
                        <w:ind w:left="166" w:right="166"/>
                        <w:jc w:val="center"/>
                        <w:rPr>
                          <w:rFonts w:ascii="Arial" w:hAnsi="Arial"/>
                          <w:b/>
                          <w:sz w:val="20"/>
                          <w:szCs w:val="20"/>
                          <w:lang w:val="sr-Cyrl-RS"/>
                        </w:rPr>
                      </w:pPr>
                    </w:p>
                    <w:p w14:paraId="50EB29A2" w14:textId="368F9936" w:rsidR="00171A20" w:rsidRPr="00184C8B" w:rsidRDefault="004E792C" w:rsidP="00F70725">
                      <w:pPr>
                        <w:spacing w:before="73"/>
                        <w:ind w:left="166" w:right="166"/>
                        <w:jc w:val="center"/>
                        <w:rPr>
                          <w:rFonts w:ascii="Arial" w:hAnsi="Arial"/>
                          <w:b/>
                          <w:sz w:val="20"/>
                          <w:szCs w:val="20"/>
                          <w:lang w:val="sr-Cyrl-RS"/>
                        </w:rPr>
                      </w:pPr>
                      <w:r w:rsidRPr="004E792C">
                        <w:rPr>
                          <w:rFonts w:ascii="Arial" w:hAnsi="Arial"/>
                          <w:b/>
                          <w:sz w:val="20"/>
                          <w:szCs w:val="20"/>
                          <w:lang w:val="sr-Cyrl-RS"/>
                        </w:rPr>
                        <w:t>Доношење, потписивање и достављање решења о престанку пореске обавезе</w:t>
                      </w:r>
                    </w:p>
                  </w:txbxContent>
                </v:textbox>
                <w10:wrap anchorx="page"/>
              </v:shape>
            </w:pict>
          </mc:Fallback>
        </mc:AlternateContent>
      </w:r>
    </w:p>
    <w:p w14:paraId="0A70E689" w14:textId="60D33302" w:rsidR="00D0388D" w:rsidRDefault="0087715D">
      <w:pPr>
        <w:rPr>
          <w:rFonts w:ascii="Arial" w:hAnsi="Arial" w:cs="Arial"/>
          <w:sz w:val="29"/>
        </w:rPr>
      </w:pPr>
      <w:r w:rsidRPr="00184C8B">
        <w:rPr>
          <w:rFonts w:ascii="Arial" w:hAnsi="Arial" w:cs="Arial"/>
          <w:noProof/>
          <w:sz w:val="18"/>
          <w:szCs w:val="18"/>
        </w:rPr>
        <mc:AlternateContent>
          <mc:Choice Requires="wps">
            <w:drawing>
              <wp:anchor distT="0" distB="0" distL="114300" distR="114300" simplePos="0" relativeHeight="487648768" behindDoc="0" locked="0" layoutInCell="1" allowOverlap="1" wp14:anchorId="3A7D494F" wp14:editId="00F9C229">
                <wp:simplePos x="0" y="0"/>
                <wp:positionH relativeFrom="page">
                  <wp:posOffset>6076950</wp:posOffset>
                </wp:positionH>
                <wp:positionV relativeFrom="paragraph">
                  <wp:posOffset>27940</wp:posOffset>
                </wp:positionV>
                <wp:extent cx="1685925" cy="942975"/>
                <wp:effectExtent l="19050" t="19050" r="28575" b="28575"/>
                <wp:wrapNone/>
                <wp:docPr id="162616144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942975"/>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19CB6596" w14:textId="6756EE46" w:rsidR="00171A20" w:rsidRPr="0087715D" w:rsidRDefault="0087715D" w:rsidP="00355138">
                            <w:pPr>
                              <w:spacing w:before="73"/>
                              <w:ind w:left="166" w:right="166"/>
                              <w:jc w:val="center"/>
                              <w:rPr>
                                <w:rFonts w:ascii="Arial" w:hAnsi="Arial"/>
                                <w:b/>
                                <w:sz w:val="20"/>
                                <w:szCs w:val="20"/>
                                <w:lang w:val="sr-Cyrl-RS"/>
                              </w:rPr>
                            </w:pPr>
                            <w:r w:rsidRPr="0087715D">
                              <w:rPr>
                                <w:rFonts w:ascii="Arial" w:hAnsi="Arial"/>
                                <w:b/>
                                <w:sz w:val="20"/>
                                <w:szCs w:val="20"/>
                                <w:lang w:val="sr-Cyrl-RS"/>
                              </w:rPr>
                              <w:t>Књижење решења о преносу у ванбилансну евиденцију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D494F" id="_x0000_s1043" type="#_x0000_t202" style="position:absolute;margin-left:478.5pt;margin-top:2.2pt;width:132.75pt;height:74.25pt;z-index:487648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" filled="f" strokecolor="#538dd3" strokeweight="3pt">
                <v:textbox inset="0,0,0,0">
                  <w:txbxContent>
                    <w:p w14:paraId="19CB6596" w14:textId="6756EE46" w:rsidR="00171A20" w:rsidRPr="0087715D" w:rsidRDefault="0087715D" w:rsidP="00355138">
                      <w:pPr>
                        <w:spacing w:before="73"/>
                        <w:ind w:left="166" w:right="166"/>
                        <w:jc w:val="center"/>
                        <w:rPr>
                          <w:rFonts w:ascii="Arial" w:hAnsi="Arial"/>
                          <w:b/>
                          <w:sz w:val="20"/>
                          <w:szCs w:val="20"/>
                          <w:lang w:val="sr-Cyrl-RS"/>
                        </w:rPr>
                      </w:pPr>
                      <w:r w:rsidRPr="0087715D">
                        <w:rPr>
                          <w:rFonts w:ascii="Arial" w:hAnsi="Arial"/>
                          <w:b/>
                          <w:sz w:val="20"/>
                          <w:szCs w:val="20"/>
                          <w:lang w:val="sr-Cyrl-RS"/>
                        </w:rPr>
                        <w:t>Књижење решења о преносу у ванбилансну евиденцију</w:t>
                      </w:r>
                    </w:p>
                  </w:txbxContent>
                </v:textbox>
                <w10:wrap anchorx="page"/>
              </v:shape>
            </w:pict>
          </mc:Fallback>
        </mc:AlternateContent>
      </w:r>
    </w:p>
    <w:p w14:paraId="0E9082B4" w14:textId="74563DFA" w:rsidR="00A76EB9" w:rsidRPr="00D921FF" w:rsidRDefault="0087715D">
      <w:pPr>
        <w:rPr>
          <w:rFonts w:ascii="Arial" w:hAnsi="Arial" w:cs="Arial"/>
          <w:sz w:val="29"/>
          <w:lang w:val="sr-Latn-RS"/>
        </w:rPr>
      </w:pPr>
      <w:r>
        <w:rPr>
          <w:rFonts w:ascii="Arial" w:hAnsi="Arial" w:cs="Arial"/>
          <w:b/>
          <w:noProof/>
          <w:sz w:val="20"/>
        </w:rPr>
        <mc:AlternateContent>
          <mc:Choice Requires="wps">
            <w:drawing>
              <wp:anchor distT="0" distB="0" distL="114300" distR="114300" simplePos="0" relativeHeight="487650816" behindDoc="0" locked="0" layoutInCell="1" allowOverlap="1" wp14:anchorId="78D5E0D1" wp14:editId="4E97705E">
                <wp:simplePos x="0" y="0"/>
                <wp:positionH relativeFrom="column">
                  <wp:posOffset>5047615</wp:posOffset>
                </wp:positionH>
                <wp:positionV relativeFrom="paragraph">
                  <wp:posOffset>6985</wp:posOffset>
                </wp:positionV>
                <wp:extent cx="619125" cy="266700"/>
                <wp:effectExtent l="0" t="0" r="0" b="0"/>
                <wp:wrapNone/>
                <wp:docPr id="1886961913" name="Text Box 2"/>
                <wp:cNvGraphicFramePr/>
                <a:graphic xmlns:a="http://schemas.openxmlformats.org/drawingml/2006/main">
                  <a:graphicData uri="http://schemas.microsoft.com/office/word/2010/wordprocessingShape">
                    <wps:wsp>
                      <wps:cNvSpPr txBox="1"/>
                      <wps:spPr>
                        <a:xfrm>
                          <a:off x="0" y="0"/>
                          <a:ext cx="619125" cy="266700"/>
                        </a:xfrm>
                        <a:prstGeom prst="rect">
                          <a:avLst/>
                        </a:prstGeom>
                        <a:noFill/>
                        <a:ln w="6350">
                          <a:noFill/>
                        </a:ln>
                      </wps:spPr>
                      <wps:txbx>
                        <w:txbxContent>
                          <w:p w14:paraId="144ED0F8" w14:textId="4DD9829A" w:rsidR="00171A20" w:rsidRPr="0082374B" w:rsidRDefault="00171A20" w:rsidP="00355138">
                            <w:pPr>
                              <w:rPr>
                                <w:lang w:val="sr-Cyrl-RS"/>
                              </w:rPr>
                            </w:pPr>
                            <w:r>
                              <w:rPr>
                                <w:lang w:val="sr-Cyrl-RS"/>
                              </w:rPr>
                              <w:t>1 дан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5E0D1" id="_x0000_s1044" type="#_x0000_t202" style="position:absolute;margin-left:397.45pt;margin-top:.55pt;width:48.75pt;height:21pt;z-index:4876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" filled="f" stroked="f" strokeweight=".5pt">
                <v:textbox>
                  <w:txbxContent>
                    <w:p w14:paraId="144ED0F8" w14:textId="4DD9829A" w:rsidR="00171A20" w:rsidRPr="0082374B" w:rsidRDefault="00171A20" w:rsidP="00355138">
                      <w:pPr>
                        <w:rPr>
                          <w:lang w:val="sr-Cyrl-RS"/>
                        </w:rPr>
                      </w:pPr>
                      <w:r>
                        <w:rPr>
                          <w:lang w:val="sr-Cyrl-RS"/>
                        </w:rPr>
                        <w:t>1 дан</w:t>
                      </w:r>
                    </w:p>
                  </w:txbxContent>
                </v:textbox>
              </v:shape>
            </w:pict>
          </mc:Fallback>
        </mc:AlternateContent>
      </w:r>
      <w:r>
        <w:rPr>
          <w:rFonts w:ascii="Arial" w:hAnsi="Arial" w:cs="Arial"/>
          <w:b/>
          <w:noProof/>
          <w:sz w:val="20"/>
        </w:rPr>
        <mc:AlternateContent>
          <mc:Choice Requires="wps">
            <w:drawing>
              <wp:anchor distT="0" distB="0" distL="114300" distR="114300" simplePos="0" relativeHeight="487644672" behindDoc="0" locked="0" layoutInCell="1" allowOverlap="1" wp14:anchorId="0EF25FA7" wp14:editId="3E4B9670">
                <wp:simplePos x="0" y="0"/>
                <wp:positionH relativeFrom="column">
                  <wp:posOffset>2619375</wp:posOffset>
                </wp:positionH>
                <wp:positionV relativeFrom="paragraph">
                  <wp:posOffset>4445</wp:posOffset>
                </wp:positionV>
                <wp:extent cx="685800" cy="295275"/>
                <wp:effectExtent l="0" t="0" r="0" b="0"/>
                <wp:wrapNone/>
                <wp:docPr id="266034441" name="Text Box 2"/>
                <wp:cNvGraphicFramePr/>
                <a:graphic xmlns:a="http://schemas.openxmlformats.org/drawingml/2006/main">
                  <a:graphicData uri="http://schemas.microsoft.com/office/word/2010/wordprocessingShape">
                    <wps:wsp>
                      <wps:cNvSpPr txBox="1"/>
                      <wps:spPr>
                        <a:xfrm>
                          <a:off x="0" y="0"/>
                          <a:ext cx="685800" cy="295275"/>
                        </a:xfrm>
                        <a:prstGeom prst="rect">
                          <a:avLst/>
                        </a:prstGeom>
                        <a:noFill/>
                        <a:ln w="6350">
                          <a:noFill/>
                        </a:ln>
                      </wps:spPr>
                      <wps:txbx>
                        <w:txbxContent>
                          <w:p w14:paraId="36B2F34B" w14:textId="4AD0175F" w:rsidR="00171A20" w:rsidRPr="0082374B" w:rsidRDefault="004E792C" w:rsidP="00355138">
                            <w:pPr>
                              <w:rPr>
                                <w:lang w:val="sr-Cyrl-RS"/>
                              </w:rPr>
                            </w:pPr>
                            <w:r>
                              <w:rPr>
                                <w:lang w:val="sr-Cyrl-RS"/>
                              </w:rPr>
                              <w:t>1</w:t>
                            </w:r>
                            <w:r w:rsidR="00171A20">
                              <w:rPr>
                                <w:lang w:val="sr-Cyrl-RS"/>
                              </w:rPr>
                              <w:t xml:space="preserve"> дан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25FA7" id="_x0000_s1045" type="#_x0000_t202" style="position:absolute;margin-left:206.25pt;margin-top:.35pt;width:54pt;height:23.25pt;z-index:4876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" filled="f" stroked="f" strokeweight=".5pt">
                <v:textbox>
                  <w:txbxContent>
                    <w:p w14:paraId="36B2F34B" w14:textId="4AD0175F" w:rsidR="00171A20" w:rsidRPr="0082374B" w:rsidRDefault="004E792C" w:rsidP="00355138">
                      <w:pPr>
                        <w:rPr>
                          <w:lang w:val="sr-Cyrl-RS"/>
                        </w:rPr>
                      </w:pPr>
                      <w:r>
                        <w:rPr>
                          <w:lang w:val="sr-Cyrl-RS"/>
                        </w:rPr>
                        <w:t>1</w:t>
                      </w:r>
                      <w:r w:rsidR="00171A20">
                        <w:rPr>
                          <w:lang w:val="sr-Cyrl-RS"/>
                        </w:rPr>
                        <w:t xml:space="preserve"> дан</w:t>
                      </w:r>
                    </w:p>
                  </w:txbxContent>
                </v:textbox>
              </v:shape>
            </w:pict>
          </mc:Fallback>
        </mc:AlternateContent>
      </w:r>
    </w:p>
    <w:p w14:paraId="7BB4AB9E" w14:textId="60B965A6" w:rsidR="00A76EB9" w:rsidRDefault="0087715D">
      <w:pPr>
        <w:rPr>
          <w:rFonts w:ascii="Arial" w:hAnsi="Arial" w:cs="Arial"/>
          <w:sz w:val="29"/>
        </w:rPr>
      </w:pPr>
      <w:r>
        <w:rPr>
          <w:noProof/>
        </w:rPr>
        <mc:AlternateContent>
          <mc:Choice Requires="wps">
            <w:drawing>
              <wp:anchor distT="0" distB="0" distL="114300" distR="114300" simplePos="0" relativeHeight="487646720" behindDoc="0" locked="0" layoutInCell="1" allowOverlap="1" wp14:anchorId="4DB9F6CA" wp14:editId="3611EE3F">
                <wp:simplePos x="0" y="0"/>
                <wp:positionH relativeFrom="margin">
                  <wp:posOffset>5029200</wp:posOffset>
                </wp:positionH>
                <wp:positionV relativeFrom="paragraph">
                  <wp:posOffset>81915</wp:posOffset>
                </wp:positionV>
                <wp:extent cx="733425" cy="114300"/>
                <wp:effectExtent l="0" t="0" r="9525" b="0"/>
                <wp:wrapNone/>
                <wp:docPr id="62478210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3425" cy="114300"/>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7A02375E" id="AutoShape 15" o:spid="_x0000_s1026" style="position:absolute;margin-left:396pt;margin-top:6.45pt;width:57.75pt;height:9pt;z-index:487646720;visibility:visible;mso-wrap-style:square;mso-wrap-distance-left:9pt;mso-wrap-distance-top:0;mso-wrap-distance-right:9pt;mso-wrap-distance-bottom:0;mso-position-horizontal:absolute;mso-position-horizontal-relative:margin;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" path="m1127,121r,59l1247,121r-90,l1127,121xm1127,61r,60l1157,121r,-60l1127,61xm1127,r,61l1157,61r,60l1247,121r60,-30l1127,xm,57r,60l1127,121r,-60l,57xe" fillcolor="#538dd3" stroked="f">
                <v:path arrowok="t" o:connecttype="custom" o:connectlocs="632418,1104265;632418,1141730;699756,1104265;649252,1104265;632418,1104265;632418,1066165;632418,1104265;649252,1104265;649252,1066165;632418,1066165;632418,1027430;632418,1066165;649252,1066165;649252,1104265;699756,1104265;733425,1085215;632418,1027430;0,1063625;0,1101725;632418,1104265;632418,1066165;0,1063625" o:connectangles="0,0,0,0,0,0,0,0,0,0,0,0,0,0,0,0,0,0,0,0,0,0"/>
                <w10:wrap anchorx="margin"/>
              </v:shape>
            </w:pict>
          </mc:Fallback>
        </mc:AlternateContent>
      </w:r>
      <w:r>
        <w:rPr>
          <w:noProof/>
        </w:rPr>
        <mc:AlternateContent>
          <mc:Choice Requires="wps">
            <w:drawing>
              <wp:anchor distT="0" distB="0" distL="114300" distR="114300" simplePos="0" relativeHeight="487636480" behindDoc="0" locked="0" layoutInCell="1" allowOverlap="1" wp14:anchorId="7DFFFE4F" wp14:editId="626DA7C6">
                <wp:simplePos x="0" y="0"/>
                <wp:positionH relativeFrom="margin">
                  <wp:posOffset>408940</wp:posOffset>
                </wp:positionH>
                <wp:positionV relativeFrom="paragraph">
                  <wp:posOffset>17780</wp:posOffset>
                </wp:positionV>
                <wp:extent cx="866775" cy="104775"/>
                <wp:effectExtent l="0" t="0" r="9525" b="9525"/>
                <wp:wrapNone/>
                <wp:docPr id="4278403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6775" cy="104775"/>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AC881E" id="AutoShape 15" o:spid="_x0000_s1026" style="position:absolute;margin-left:32.2pt;margin-top:1.4pt;width:68.25pt;height:8.25pt;z-index:48763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" path="m1127,121r,59l1247,121r-90,l1127,121xm1127,61r,60l1157,121r,-60l1127,61xm1127,r,61l1157,61r,60l1247,121r60,-30l1127,xm,57r,60l1127,121r,-60l,57xe" fillcolor="#538dd3" stroked="f">
                <v:path arrowok="t" o:connecttype="custom" o:connectlocs="747403,1012243;747403,1046586;826984,1012243;767298,1012243;747403,1012243;747403,977318;747403,1012243;767298,1012243;767298,977318;747403,977318;747403,941811;747403,977318;767298,977318;767298,1012243;826984,1012243;866775,994780;747403,941811;0,974990;0,1009915;747403,1012243;747403,977318;0,974990" o:connectangles="0,0,0,0,0,0,0,0,0,0,0,0,0,0,0,0,0,0,0,0,0,0"/>
                <w10:wrap anchorx="margin"/>
              </v:shape>
            </w:pict>
          </mc:Fallback>
        </mc:AlternateContent>
      </w:r>
      <w:r w:rsidR="004E792C">
        <w:rPr>
          <w:noProof/>
        </w:rPr>
        <mc:AlternateContent>
          <mc:Choice Requires="wps">
            <w:drawing>
              <wp:anchor distT="0" distB="0" distL="114300" distR="114300" simplePos="0" relativeHeight="487640576" behindDoc="0" locked="0" layoutInCell="1" allowOverlap="1" wp14:anchorId="549B6B59" wp14:editId="1C9CFA63">
                <wp:simplePos x="0" y="0"/>
                <wp:positionH relativeFrom="margin">
                  <wp:posOffset>2619375</wp:posOffset>
                </wp:positionH>
                <wp:positionV relativeFrom="paragraph">
                  <wp:posOffset>108585</wp:posOffset>
                </wp:positionV>
                <wp:extent cx="733832" cy="114300"/>
                <wp:effectExtent l="0" t="0" r="9525" b="0"/>
                <wp:wrapNone/>
                <wp:docPr id="134713150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3832" cy="114300"/>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25C8887C" id="AutoShape 15" o:spid="_x0000_s1026" style="position:absolute;margin-left:206.25pt;margin-top:8.55pt;width:57.8pt;height:9pt;z-index:487640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" path="m1127,121r,59l1247,121r-90,l1127,121xm1127,61r,60l1157,121r,-60l1127,61xm1127,r,61l1157,61r,60l1247,121r60,-30l1127,xm,57r,60l1127,121r,-60l,57xe" fillcolor="#538dd3" stroked="f">
                <v:path arrowok="t" o:connecttype="custom" o:connectlocs="632769,1104265;632769,1141730;700144,1104265;649613,1104265;632769,1104265;632769,1066165;632769,1104265;649613,1104265;649613,1066165;632769,1066165;632769,1027430;632769,1066165;649613,1066165;649613,1104265;700144,1104265;733832,1085215;632769,1027430;0,1063625;0,1101725;632769,1104265;632769,1066165;0,1063625" o:connectangles="0,0,0,0,0,0,0,0,0,0,0,0,0,0,0,0,0,0,0,0,0,0"/>
                <w10:wrap anchorx="margin"/>
              </v:shape>
            </w:pict>
          </mc:Fallback>
        </mc:AlternateContent>
      </w:r>
    </w:p>
    <w:p w14:paraId="7E3304A9" w14:textId="031BE8AA" w:rsidR="00A76EB9" w:rsidRDefault="00A76EB9">
      <w:pPr>
        <w:rPr>
          <w:rFonts w:ascii="Arial" w:hAnsi="Arial" w:cs="Arial"/>
          <w:sz w:val="29"/>
        </w:rPr>
      </w:pPr>
    </w:p>
    <w:p w14:paraId="528D46C6" w14:textId="7B65E89F" w:rsidR="00A76EB9" w:rsidRPr="00BD0AE1" w:rsidRDefault="00A76EB9">
      <w:pPr>
        <w:rPr>
          <w:rFonts w:ascii="Arial" w:hAnsi="Arial" w:cs="Arial"/>
          <w:sz w:val="29"/>
        </w:rPr>
        <w:sectPr w:rsidR="00A76EB9" w:rsidRPr="00BD0AE1" w:rsidSect="0053323F">
          <w:pgSz w:w="16840" w:h="11910" w:orient="landscape"/>
          <w:pgMar w:top="1100" w:right="140" w:bottom="1200" w:left="420" w:header="0" w:footer="938" w:gutter="0"/>
          <w:cols w:space="720"/>
        </w:sectPr>
      </w:pPr>
    </w:p>
    <w:p w14:paraId="2A4F4F97" w14:textId="01201B31" w:rsidR="00B356CB" w:rsidRPr="00C07607" w:rsidRDefault="00B356CB" w:rsidP="0069485D">
      <w:pPr>
        <w:pStyle w:val="BodyText"/>
        <w:spacing w:before="192"/>
        <w:ind w:right="5136"/>
        <w:jc w:val="right"/>
        <w:rPr>
          <w:rFonts w:ascii="Arial" w:hAnsi="Arial" w:cs="Arial"/>
          <w:lang w:val="sr-Cyrl-RS"/>
        </w:rPr>
      </w:pPr>
    </w:p>
    <w:p w14:paraId="10E0FBF0" w14:textId="3A2D7797" w:rsidR="00D0388D" w:rsidRPr="00BD0AE1" w:rsidRDefault="00D0388D" w:rsidP="00D419B3">
      <w:pPr>
        <w:pStyle w:val="BodyText"/>
        <w:spacing w:before="192"/>
        <w:jc w:val="right"/>
        <w:rPr>
          <w:rFonts w:ascii="Arial" w:hAnsi="Arial" w:cs="Arial"/>
        </w:rPr>
      </w:pPr>
    </w:p>
    <w:p w14:paraId="222DF025" w14:textId="77777777" w:rsidR="00D0388D" w:rsidRPr="00BD0AE1" w:rsidRDefault="00D0388D">
      <w:pPr>
        <w:rPr>
          <w:rFonts w:ascii="Arial" w:hAnsi="Arial" w:cs="Arial"/>
          <w:sz w:val="20"/>
        </w:rPr>
        <w:sectPr w:rsidR="00D0388D" w:rsidRPr="00BD0AE1" w:rsidSect="0053323F">
          <w:type w:val="continuous"/>
          <w:pgSz w:w="16840" w:h="11910" w:orient="landscape"/>
          <w:pgMar w:top="20" w:right="140" w:bottom="1120" w:left="420" w:header="720" w:footer="720" w:gutter="0"/>
          <w:cols w:num="2" w:space="14612" w:equalWidth="0">
            <w:col w:w="5987" w:space="40"/>
            <w:col w:w="10253"/>
          </w:cols>
        </w:sectPr>
      </w:pPr>
    </w:p>
    <w:p w14:paraId="576279A1" w14:textId="11090DA4" w:rsidR="00D0388D" w:rsidRPr="00BD0AE1" w:rsidRDefault="00D0388D">
      <w:pPr>
        <w:pStyle w:val="BodyText"/>
        <w:rPr>
          <w:rFonts w:ascii="Arial" w:hAnsi="Arial" w:cs="Arial"/>
          <w:i/>
          <w:sz w:val="20"/>
        </w:rPr>
      </w:pPr>
    </w:p>
    <w:p w14:paraId="77E10C8C" w14:textId="0CCC7555" w:rsidR="00D0388D" w:rsidRPr="00BD0AE1" w:rsidRDefault="00D0388D">
      <w:pPr>
        <w:pStyle w:val="BodyText"/>
        <w:rPr>
          <w:rFonts w:ascii="Arial" w:hAnsi="Arial" w:cs="Arial"/>
          <w:i/>
          <w:sz w:val="20"/>
        </w:rPr>
      </w:pPr>
    </w:p>
    <w:p w14:paraId="0FAB48C1" w14:textId="49C5F319" w:rsidR="00D0388D" w:rsidRPr="00BD0AE1" w:rsidRDefault="00D0388D">
      <w:pPr>
        <w:pStyle w:val="BodyText"/>
        <w:spacing w:before="1"/>
        <w:rPr>
          <w:rFonts w:ascii="Arial" w:hAnsi="Arial" w:cs="Arial"/>
          <w:i/>
          <w:sz w:val="29"/>
        </w:rPr>
      </w:pPr>
    </w:p>
    <w:p w14:paraId="3912CB30" w14:textId="77777777" w:rsidR="00D0388D" w:rsidRPr="00B50FF1" w:rsidRDefault="00D0388D">
      <w:pPr>
        <w:rPr>
          <w:rFonts w:ascii="Arial" w:hAnsi="Arial" w:cs="Arial"/>
          <w:sz w:val="16"/>
          <w:szCs w:val="16"/>
        </w:rPr>
        <w:sectPr w:rsidR="00D0388D" w:rsidRPr="00B50FF1" w:rsidSect="0053323F">
          <w:type w:val="continuous"/>
          <w:pgSz w:w="16840" w:h="11910" w:orient="landscape"/>
          <w:pgMar w:top="20" w:right="140" w:bottom="1120" w:left="420" w:header="720" w:footer="720" w:gutter="0"/>
          <w:cols w:space="720"/>
        </w:sectPr>
      </w:pPr>
    </w:p>
    <w:p w14:paraId="34E5CFDC" w14:textId="77777777" w:rsidR="000B115C" w:rsidRPr="0087715D" w:rsidRDefault="000B115C">
      <w:pPr>
        <w:pStyle w:val="BodyText"/>
        <w:spacing w:before="1"/>
        <w:rPr>
          <w:rFonts w:ascii="Arial" w:hAnsi="Arial" w:cs="Arial"/>
          <w:lang w:val="sr-Cyrl-RS"/>
        </w:rPr>
      </w:pPr>
    </w:p>
    <w:p w14:paraId="585F9C32" w14:textId="77777777" w:rsidR="000B115C" w:rsidRPr="00BD0AE1" w:rsidRDefault="000B115C">
      <w:pPr>
        <w:pStyle w:val="BodyText"/>
        <w:spacing w:before="1"/>
        <w:rPr>
          <w:rFonts w:ascii="Arial" w:hAnsi="Arial" w:cs="Arial"/>
        </w:rPr>
      </w:pPr>
    </w:p>
    <w:p w14:paraId="31A31FAF" w14:textId="77777777" w:rsidR="004E792C" w:rsidRDefault="004E792C">
      <w:pPr>
        <w:pStyle w:val="BodyText"/>
        <w:spacing w:before="1"/>
        <w:ind w:left="146"/>
        <w:rPr>
          <w:rFonts w:ascii="Arial" w:hAnsi="Arial" w:cs="Arial"/>
          <w:w w:val="95"/>
          <w:lang w:val="sr-Cyrl-RS"/>
        </w:rPr>
      </w:pPr>
    </w:p>
    <w:p w14:paraId="48F8205E" w14:textId="4877A935" w:rsidR="00D0388D" w:rsidRPr="00B50FF1" w:rsidRDefault="00CC2280">
      <w:pPr>
        <w:pStyle w:val="BodyText"/>
        <w:spacing w:before="1"/>
        <w:ind w:left="146"/>
        <w:rPr>
          <w:rFonts w:ascii="Arial" w:hAnsi="Arial" w:cs="Arial"/>
          <w:lang w:val="sr-Cyrl-RS"/>
        </w:rPr>
      </w:pPr>
      <w:r w:rsidRPr="00BD0AE1">
        <w:rPr>
          <w:rFonts w:ascii="Arial" w:hAnsi="Arial" w:cs="Arial"/>
          <w:w w:val="95"/>
        </w:rPr>
        <w:t>ЛЕГЕНДА:</w:t>
      </w:r>
    </w:p>
    <w:p w14:paraId="71FE9E12" w14:textId="77777777" w:rsidR="00D0388D" w:rsidRPr="00BD0AE1" w:rsidRDefault="00D0388D">
      <w:pPr>
        <w:pStyle w:val="BodyText"/>
        <w:spacing w:before="2"/>
        <w:rPr>
          <w:rFonts w:ascii="Arial" w:hAnsi="Arial" w:cs="Arial"/>
          <w:sz w:val="4"/>
        </w:rPr>
      </w:pPr>
    </w:p>
    <w:p w14:paraId="50031645" w14:textId="44F3CBC9" w:rsidR="00D0388D" w:rsidRPr="00B50FF1" w:rsidRDefault="00954053">
      <w:pPr>
        <w:pStyle w:val="BodyText"/>
        <w:spacing w:line="180" w:lineRule="exact"/>
        <w:ind w:left="116" w:right="-130"/>
        <w:rPr>
          <w:rFonts w:ascii="Arial" w:hAnsi="Arial" w:cs="Arial"/>
          <w:lang w:val="sr-Cyrl-RS"/>
        </w:rPr>
      </w:pPr>
      <w:r w:rsidRPr="00B50FF1">
        <w:rPr>
          <w:rFonts w:ascii="Arial" w:hAnsi="Arial" w:cs="Arial"/>
          <w:noProof/>
          <w:position w:val="-3"/>
        </w:rPr>
        <mc:AlternateContent>
          <mc:Choice Requires="wpg">
            <w:drawing>
              <wp:inline distT="0" distB="0" distL="0" distR="0" wp14:anchorId="2B873D8A" wp14:editId="43BAB78D">
                <wp:extent cx="829945" cy="114300"/>
                <wp:effectExtent l="6985" t="635" r="1270" b="8890"/>
                <wp:docPr id="192331405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9945" cy="114300"/>
                          <a:chOff x="0" y="0"/>
                          <a:chExt cx="1307" cy="180"/>
                        </a:xfrm>
                      </wpg:grpSpPr>
                      <wps:wsp>
                        <wps:cNvPr id="1584085640" name="AutoShape 5"/>
                        <wps:cNvSpPr>
                          <a:spLocks/>
                        </wps:cNvSpPr>
                        <wps:spPr bwMode="auto">
                          <a:xfrm>
                            <a:off x="0" y="0"/>
                            <a:ext cx="1307" cy="180"/>
                          </a:xfrm>
                          <a:custGeom>
                            <a:avLst/>
                            <a:gdLst>
                              <a:gd name="T0" fmla="*/ 1126 w 1307"/>
                              <a:gd name="T1" fmla="*/ 120 h 180"/>
                              <a:gd name="T2" fmla="*/ 1126 w 1307"/>
                              <a:gd name="T3" fmla="*/ 180 h 180"/>
                              <a:gd name="T4" fmla="*/ 1246 w 1307"/>
                              <a:gd name="T5" fmla="*/ 120 h 180"/>
                              <a:gd name="T6" fmla="*/ 1156 w 1307"/>
                              <a:gd name="T7" fmla="*/ 120 h 180"/>
                              <a:gd name="T8" fmla="*/ 1126 w 1307"/>
                              <a:gd name="T9" fmla="*/ 120 h 180"/>
                              <a:gd name="T10" fmla="*/ 1126 w 1307"/>
                              <a:gd name="T11" fmla="*/ 60 h 180"/>
                              <a:gd name="T12" fmla="*/ 1126 w 1307"/>
                              <a:gd name="T13" fmla="*/ 120 h 180"/>
                              <a:gd name="T14" fmla="*/ 1156 w 1307"/>
                              <a:gd name="T15" fmla="*/ 120 h 180"/>
                              <a:gd name="T16" fmla="*/ 1156 w 1307"/>
                              <a:gd name="T17" fmla="*/ 60 h 180"/>
                              <a:gd name="T18" fmla="*/ 1126 w 1307"/>
                              <a:gd name="T19" fmla="*/ 60 h 180"/>
                              <a:gd name="T20" fmla="*/ 1126 w 1307"/>
                              <a:gd name="T21" fmla="*/ 0 h 180"/>
                              <a:gd name="T22" fmla="*/ 1126 w 1307"/>
                              <a:gd name="T23" fmla="*/ 60 h 180"/>
                              <a:gd name="T24" fmla="*/ 1156 w 1307"/>
                              <a:gd name="T25" fmla="*/ 60 h 180"/>
                              <a:gd name="T26" fmla="*/ 1156 w 1307"/>
                              <a:gd name="T27" fmla="*/ 120 h 180"/>
                              <a:gd name="T28" fmla="*/ 1246 w 1307"/>
                              <a:gd name="T29" fmla="*/ 120 h 180"/>
                              <a:gd name="T30" fmla="*/ 1306 w 1307"/>
                              <a:gd name="T31" fmla="*/ 90 h 180"/>
                              <a:gd name="T32" fmla="*/ 1126 w 1307"/>
                              <a:gd name="T33" fmla="*/ 0 h 180"/>
                              <a:gd name="T34" fmla="*/ 0 w 1307"/>
                              <a:gd name="T35" fmla="*/ 58 h 180"/>
                              <a:gd name="T36" fmla="*/ 0 w 1307"/>
                              <a:gd name="T37" fmla="*/ 118 h 180"/>
                              <a:gd name="T38" fmla="*/ 1126 w 1307"/>
                              <a:gd name="T39" fmla="*/ 120 h 180"/>
                              <a:gd name="T40" fmla="*/ 1126 w 1307"/>
                              <a:gd name="T41" fmla="*/ 60 h 180"/>
                              <a:gd name="T42" fmla="*/ 0 w 1307"/>
                              <a:gd name="T43" fmla="*/ 5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307" h="180">
                                <a:moveTo>
                                  <a:pt x="1126" y="120"/>
                                </a:moveTo>
                                <a:lnTo>
                                  <a:pt x="1126" y="180"/>
                                </a:lnTo>
                                <a:lnTo>
                                  <a:pt x="1246" y="120"/>
                                </a:lnTo>
                                <a:lnTo>
                                  <a:pt x="1156" y="120"/>
                                </a:lnTo>
                                <a:lnTo>
                                  <a:pt x="1126" y="120"/>
                                </a:lnTo>
                                <a:close/>
                                <a:moveTo>
                                  <a:pt x="1126" y="60"/>
                                </a:moveTo>
                                <a:lnTo>
                                  <a:pt x="1126" y="120"/>
                                </a:lnTo>
                                <a:lnTo>
                                  <a:pt x="1156" y="120"/>
                                </a:lnTo>
                                <a:lnTo>
                                  <a:pt x="1156" y="60"/>
                                </a:lnTo>
                                <a:lnTo>
                                  <a:pt x="1126" y="60"/>
                                </a:lnTo>
                                <a:close/>
                                <a:moveTo>
                                  <a:pt x="1126" y="0"/>
                                </a:moveTo>
                                <a:lnTo>
                                  <a:pt x="1126" y="60"/>
                                </a:lnTo>
                                <a:lnTo>
                                  <a:pt x="1156" y="60"/>
                                </a:lnTo>
                                <a:lnTo>
                                  <a:pt x="1156" y="120"/>
                                </a:lnTo>
                                <a:lnTo>
                                  <a:pt x="1246" y="120"/>
                                </a:lnTo>
                                <a:lnTo>
                                  <a:pt x="1306" y="90"/>
                                </a:lnTo>
                                <a:lnTo>
                                  <a:pt x="1126" y="0"/>
                                </a:lnTo>
                                <a:close/>
                                <a:moveTo>
                                  <a:pt x="0" y="58"/>
                                </a:moveTo>
                                <a:lnTo>
                                  <a:pt x="0" y="118"/>
                                </a:lnTo>
                                <a:lnTo>
                                  <a:pt x="1126" y="120"/>
                                </a:lnTo>
                                <a:lnTo>
                                  <a:pt x="1126" y="60"/>
                                </a:lnTo>
                                <a:lnTo>
                                  <a:pt x="0" y="58"/>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FBC7607" id="Group 4" o:spid="_x0000_s1026" style="width:65.35pt;height:9pt;mso-position-horizontal-relative:char;mso-position-vertical-relative:line"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">
                <v:shape id="AutoShape 5" o:spid="_x0000_s1027" style="position:absolute;width:1307;height:180;visibility:visible;mso-wrap-style:square;v-text-anchor:top" coordsize="1307,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" path="m1126,120r,60l1246,120r-90,l1126,120xm1126,60r,60l1156,120r,-60l1126,60xm1126,r,60l1156,60r,60l1246,120r60,-30l1126,xm,58r,60l1126,120r,-60l,58xe" fillcolor="#538dd3" stroked="f">
                  <v:path arrowok="t" o:connecttype="custom" o:connectlocs="1126,120;1126,180;1246,120;1156,120;1126,120;1126,60;1126,120;1156,120;1156,60;1126,60;1126,0;1126,60;1156,60;1156,120;1246,120;1306,90;1126,0;0,58;0,118;1126,120;1126,60;0,58" o:connectangles="0,0,0,0,0,0,0,0,0,0,0,0,0,0,0,0,0,0,0,0,0,0"/>
                </v:shape>
                <w10:anchorlock/>
              </v:group>
            </w:pict>
          </mc:Fallback>
        </mc:AlternateContent>
      </w:r>
      <w:r w:rsidR="0087715D" w:rsidRPr="00B50FF1">
        <w:rPr>
          <w:rFonts w:ascii="Arial" w:hAnsi="Arial" w:cs="Arial"/>
          <w:lang w:val="sr-Cyrl-RS"/>
        </w:rPr>
        <w:t xml:space="preserve"> рок за спровођење административног поступка</w:t>
      </w:r>
    </w:p>
    <w:p w14:paraId="056AB3D4" w14:textId="77777777" w:rsidR="0087715D" w:rsidRPr="0087715D" w:rsidRDefault="0087715D">
      <w:pPr>
        <w:pStyle w:val="BodyText"/>
        <w:spacing w:line="180" w:lineRule="exact"/>
        <w:ind w:left="116" w:right="-130"/>
        <w:rPr>
          <w:rFonts w:ascii="Arial" w:hAnsi="Arial" w:cs="Arial"/>
          <w:lang w:val="sr-Cyrl-RS"/>
        </w:rPr>
      </w:pPr>
    </w:p>
    <w:p w14:paraId="76109383" w14:textId="7A71D078" w:rsidR="00D0388D" w:rsidRDefault="00954053" w:rsidP="0087715D">
      <w:pPr>
        <w:pStyle w:val="BodyText"/>
        <w:spacing w:line="180" w:lineRule="exact"/>
        <w:ind w:left="116" w:right="-130"/>
        <w:sectPr w:rsidR="00D0388D" w:rsidSect="0053323F">
          <w:type w:val="continuous"/>
          <w:pgSz w:w="16840" w:h="11910" w:orient="landscape"/>
          <w:pgMar w:top="20" w:right="140" w:bottom="1120" w:left="420" w:header="720" w:footer="720" w:gutter="0"/>
          <w:cols w:num="2" w:space="720" w:equalWidth="0">
            <w:col w:w="1360" w:space="510"/>
            <w:col w:w="14410"/>
          </w:cols>
        </w:sectPr>
      </w:pPr>
      <w:r w:rsidRPr="0087715D">
        <w:rPr>
          <w:rFonts w:ascii="Arial" w:hAnsi="Arial" w:cs="Arial"/>
          <w:noProof/>
          <w:position w:val="-3"/>
        </w:rPr>
        <mc:AlternateContent>
          <mc:Choice Requires="wpg">
            <w:drawing>
              <wp:inline distT="0" distB="0" distL="0" distR="0" wp14:anchorId="76F8A544" wp14:editId="29F56B79">
                <wp:extent cx="829945" cy="114300"/>
                <wp:effectExtent l="6985" t="7620" r="1270" b="1905"/>
                <wp:docPr id="133115942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9945" cy="114300"/>
                          <a:chOff x="0" y="0"/>
                          <a:chExt cx="1307" cy="180"/>
                        </a:xfrm>
                      </wpg:grpSpPr>
                      <wps:wsp>
                        <wps:cNvPr id="1139353604" name="AutoShape 3"/>
                        <wps:cNvSpPr>
                          <a:spLocks/>
                        </wps:cNvSpPr>
                        <wps:spPr bwMode="auto">
                          <a:xfrm>
                            <a:off x="0" y="0"/>
                            <a:ext cx="1307" cy="180"/>
                          </a:xfrm>
                          <a:custGeom>
                            <a:avLst/>
                            <a:gdLst>
                              <a:gd name="T0" fmla="*/ 1126 w 1307"/>
                              <a:gd name="T1" fmla="*/ 120 h 180"/>
                              <a:gd name="T2" fmla="*/ 1126 w 1307"/>
                              <a:gd name="T3" fmla="*/ 180 h 180"/>
                              <a:gd name="T4" fmla="*/ 1246 w 1307"/>
                              <a:gd name="T5" fmla="*/ 120 h 180"/>
                              <a:gd name="T6" fmla="*/ 1156 w 1307"/>
                              <a:gd name="T7" fmla="*/ 120 h 180"/>
                              <a:gd name="T8" fmla="*/ 1126 w 1307"/>
                              <a:gd name="T9" fmla="*/ 120 h 180"/>
                              <a:gd name="T10" fmla="*/ 1126 w 1307"/>
                              <a:gd name="T11" fmla="*/ 60 h 180"/>
                              <a:gd name="T12" fmla="*/ 1126 w 1307"/>
                              <a:gd name="T13" fmla="*/ 120 h 180"/>
                              <a:gd name="T14" fmla="*/ 1156 w 1307"/>
                              <a:gd name="T15" fmla="*/ 120 h 180"/>
                              <a:gd name="T16" fmla="*/ 1156 w 1307"/>
                              <a:gd name="T17" fmla="*/ 60 h 180"/>
                              <a:gd name="T18" fmla="*/ 1126 w 1307"/>
                              <a:gd name="T19" fmla="*/ 60 h 180"/>
                              <a:gd name="T20" fmla="*/ 1126 w 1307"/>
                              <a:gd name="T21" fmla="*/ 0 h 180"/>
                              <a:gd name="T22" fmla="*/ 1126 w 1307"/>
                              <a:gd name="T23" fmla="*/ 60 h 180"/>
                              <a:gd name="T24" fmla="*/ 1156 w 1307"/>
                              <a:gd name="T25" fmla="*/ 60 h 180"/>
                              <a:gd name="T26" fmla="*/ 1156 w 1307"/>
                              <a:gd name="T27" fmla="*/ 120 h 180"/>
                              <a:gd name="T28" fmla="*/ 1246 w 1307"/>
                              <a:gd name="T29" fmla="*/ 120 h 180"/>
                              <a:gd name="T30" fmla="*/ 1306 w 1307"/>
                              <a:gd name="T31" fmla="*/ 90 h 180"/>
                              <a:gd name="T32" fmla="*/ 1126 w 1307"/>
                              <a:gd name="T33" fmla="*/ 0 h 180"/>
                              <a:gd name="T34" fmla="*/ 0 w 1307"/>
                              <a:gd name="T35" fmla="*/ 58 h 180"/>
                              <a:gd name="T36" fmla="*/ 0 w 1307"/>
                              <a:gd name="T37" fmla="*/ 118 h 180"/>
                              <a:gd name="T38" fmla="*/ 1126 w 1307"/>
                              <a:gd name="T39" fmla="*/ 120 h 180"/>
                              <a:gd name="T40" fmla="*/ 1126 w 1307"/>
                              <a:gd name="T41" fmla="*/ 60 h 180"/>
                              <a:gd name="T42" fmla="*/ 0 w 1307"/>
                              <a:gd name="T43" fmla="*/ 5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307" h="180">
                                <a:moveTo>
                                  <a:pt x="1126" y="120"/>
                                </a:moveTo>
                                <a:lnTo>
                                  <a:pt x="1126" y="180"/>
                                </a:lnTo>
                                <a:lnTo>
                                  <a:pt x="1246" y="120"/>
                                </a:lnTo>
                                <a:lnTo>
                                  <a:pt x="1156" y="120"/>
                                </a:lnTo>
                                <a:lnTo>
                                  <a:pt x="1126" y="120"/>
                                </a:lnTo>
                                <a:close/>
                                <a:moveTo>
                                  <a:pt x="1126" y="60"/>
                                </a:moveTo>
                                <a:lnTo>
                                  <a:pt x="1126" y="120"/>
                                </a:lnTo>
                                <a:lnTo>
                                  <a:pt x="1156" y="120"/>
                                </a:lnTo>
                                <a:lnTo>
                                  <a:pt x="1156" y="60"/>
                                </a:lnTo>
                                <a:lnTo>
                                  <a:pt x="1126" y="60"/>
                                </a:lnTo>
                                <a:close/>
                                <a:moveTo>
                                  <a:pt x="1126" y="0"/>
                                </a:moveTo>
                                <a:lnTo>
                                  <a:pt x="1126" y="60"/>
                                </a:lnTo>
                                <a:lnTo>
                                  <a:pt x="1156" y="60"/>
                                </a:lnTo>
                                <a:lnTo>
                                  <a:pt x="1156" y="120"/>
                                </a:lnTo>
                                <a:lnTo>
                                  <a:pt x="1246" y="120"/>
                                </a:lnTo>
                                <a:lnTo>
                                  <a:pt x="1306" y="90"/>
                                </a:lnTo>
                                <a:lnTo>
                                  <a:pt x="1126" y="0"/>
                                </a:lnTo>
                                <a:close/>
                                <a:moveTo>
                                  <a:pt x="0" y="58"/>
                                </a:moveTo>
                                <a:lnTo>
                                  <a:pt x="0" y="118"/>
                                </a:lnTo>
                                <a:lnTo>
                                  <a:pt x="1126" y="120"/>
                                </a:lnTo>
                                <a:lnTo>
                                  <a:pt x="1126" y="60"/>
                                </a:lnTo>
                                <a:lnTo>
                                  <a:pt x="0"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1A6D089" id="Group 2" o:spid="_x0000_s1026" style="width:65.35pt;height:9pt;mso-position-horizontal-relative:char;mso-position-vertical-relative:line"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">
                <v:shape id="AutoShape 3" o:spid="_x0000_s1027" style="position:absolute;width:1307;height:180;visibility:visible;mso-wrap-style:square;v-text-anchor:top" coordsize="1307,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" path="m1126,120r,60l1246,120r-90,l1126,120xm1126,60r,60l1156,120r,-60l1126,60xm1126,r,60l1156,60r,60l1246,120r60,-30l1126,xm,58r,60l1126,120r,-60l,58xe" fillcolor="black" stroked="f">
                  <v:path arrowok="t" o:connecttype="custom" o:connectlocs="1126,120;1126,180;1246,120;1156,120;1126,120;1126,60;1126,120;1156,120;1156,60;1126,60;1126,0;1126,60;1156,60;1156,120;1246,120;1306,90;1126,0;0,58;0,118;1126,120;1126,60;0,58" o:connectangles="0,0,0,0,0,0,0,0,0,0,0,0,0,0,0,0,0,0,0,0,0,0"/>
                </v:shape>
                <w10:anchorlock/>
              </v:group>
            </w:pict>
          </mc:Fallback>
        </mc:AlternateContent>
      </w:r>
      <w:r w:rsidR="0087715D" w:rsidRPr="0087715D">
        <w:t xml:space="preserve"> </w:t>
      </w:r>
      <w:proofErr w:type="spellStart"/>
      <w:r w:rsidR="0087715D" w:rsidRPr="0087715D">
        <w:rPr>
          <w:rFonts w:ascii="Arial" w:hAnsi="Arial" w:cs="Arial"/>
        </w:rPr>
        <w:t>радње</w:t>
      </w:r>
      <w:proofErr w:type="spellEnd"/>
      <w:r w:rsidR="0087715D" w:rsidRPr="0087715D">
        <w:rPr>
          <w:rFonts w:ascii="Arial" w:hAnsi="Arial" w:cs="Arial"/>
        </w:rPr>
        <w:t xml:space="preserve"> за </w:t>
      </w:r>
      <w:proofErr w:type="spellStart"/>
      <w:r w:rsidR="0087715D" w:rsidRPr="0087715D">
        <w:rPr>
          <w:rFonts w:ascii="Arial" w:hAnsi="Arial" w:cs="Arial"/>
        </w:rPr>
        <w:t>допуну</w:t>
      </w:r>
      <w:proofErr w:type="spellEnd"/>
      <w:r w:rsidR="0087715D" w:rsidRPr="0087715D">
        <w:rPr>
          <w:rFonts w:ascii="Arial" w:hAnsi="Arial" w:cs="Arial"/>
        </w:rPr>
        <w:t xml:space="preserve"> </w:t>
      </w:r>
      <w:r w:rsidR="0087715D">
        <w:rPr>
          <w:rFonts w:ascii="Arial" w:hAnsi="Arial" w:cs="Arial"/>
          <w:lang w:val="sr-Cyrl-RS"/>
        </w:rPr>
        <w:t>поступка</w:t>
      </w:r>
    </w:p>
    <w:p w14:paraId="74F80CFC" w14:textId="77777777" w:rsidR="00D0388D" w:rsidRDefault="00D0388D">
      <w:pPr>
        <w:pStyle w:val="BodyText"/>
        <w:spacing w:before="7"/>
        <w:rPr>
          <w:sz w:val="17"/>
        </w:rPr>
      </w:pPr>
    </w:p>
    <w:sectPr w:rsidR="00D0388D" w:rsidSect="0053323F">
      <w:footerReference w:type="default" r:id="rId9"/>
      <w:pgSz w:w="11910" w:h="16840"/>
      <w:pgMar w:top="1580" w:right="1680" w:bottom="1120" w:left="1680" w:header="0" w:footer="9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C5DE8" w14:textId="77777777" w:rsidR="00C30A57" w:rsidRDefault="00C30A57" w:rsidP="00D0388D">
      <w:r>
        <w:separator/>
      </w:r>
    </w:p>
  </w:endnote>
  <w:endnote w:type="continuationSeparator" w:id="0">
    <w:p w14:paraId="26FD7E72" w14:textId="77777777" w:rsidR="00C30A57" w:rsidRDefault="00C30A57" w:rsidP="00D03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4A07F" w14:textId="067A574B" w:rsidR="00171A20" w:rsidRDefault="00171A20">
    <w:pPr>
      <w:pStyle w:val="BodyText"/>
      <w:spacing w:line="14" w:lineRule="auto"/>
      <w:rPr>
        <w:sz w:val="17"/>
      </w:rPr>
    </w:pPr>
    <w:r>
      <w:rPr>
        <w:noProof/>
      </w:rPr>
      <mc:AlternateContent>
        <mc:Choice Requires="wps">
          <w:drawing>
            <wp:anchor distT="0" distB="0" distL="114300" distR="114300" simplePos="0" relativeHeight="487070720" behindDoc="1" locked="0" layoutInCell="1" allowOverlap="1" wp14:anchorId="4DA45A28" wp14:editId="561F367E">
              <wp:simplePos x="0" y="0"/>
              <wp:positionH relativeFrom="page">
                <wp:posOffset>5229860</wp:posOffset>
              </wp:positionH>
              <wp:positionV relativeFrom="page">
                <wp:posOffset>6772910</wp:posOffset>
              </wp:positionV>
              <wp:extent cx="233680" cy="182880"/>
              <wp:effectExtent l="0" t="0" r="0" b="0"/>
              <wp:wrapNone/>
              <wp:docPr id="11118342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BA1B" w14:textId="071EF5F6" w:rsidR="00171A20" w:rsidRDefault="00171A20">
                          <w:pPr>
                            <w:spacing w:before="17"/>
                            <w:ind w:left="62"/>
                          </w:pPr>
                          <w:r>
                            <w:fldChar w:fldCharType="begin"/>
                          </w:r>
                          <w:r>
                            <w:instrText xml:space="preserve"> PAGE </w:instrText>
                          </w:r>
                          <w:r>
                            <w:fldChar w:fldCharType="separate"/>
                          </w:r>
                          <w:r w:rsidR="00842AB4">
                            <w:rPr>
                              <w:noProof/>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45A28" id="_x0000_t202" coordsize="21600,21600" o:spt="202" path="m,l,21600r21600,l21600,xe">
              <v:stroke joinstyle="miter"/>
              <v:path gradientshapeok="t" o:connecttype="rect"/>
            </v:shapetype>
            <v:shape id="_x0000_s1046" type="#_x0000_t202" style="position:absolute;margin-left:411.8pt;margin-top:533.3pt;width:18.4pt;height:14.4pt;z-index:-1624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" filled="f" stroked="f">
              <v:textbox inset="0,0,0,0">
                <w:txbxContent>
                  <w:p w14:paraId="3D21BA1B" w14:textId="071EF5F6" w:rsidR="00171A20" w:rsidRDefault="00171A20">
                    <w:pPr>
                      <w:spacing w:before="17"/>
                      <w:ind w:left="62"/>
                    </w:pPr>
                    <w:r>
                      <w:fldChar w:fldCharType="begin"/>
                    </w:r>
                    <w:r>
                      <w:instrText xml:space="preserve"> PAGE </w:instrText>
                    </w:r>
                    <w:r>
                      <w:fldChar w:fldCharType="separate"/>
                    </w:r>
                    <w:r w:rsidR="00842AB4">
                      <w:rPr>
                        <w:noProof/>
                      </w:rP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5E4C6" w14:textId="46DC9847" w:rsidR="00171A20" w:rsidRDefault="00171A20">
    <w:pPr>
      <w:pStyle w:val="BodyText"/>
      <w:spacing w:line="14" w:lineRule="auto"/>
      <w:rPr>
        <w:sz w:val="20"/>
      </w:rPr>
    </w:pPr>
    <w:r>
      <w:rPr>
        <w:noProof/>
      </w:rPr>
      <mc:AlternateContent>
        <mc:Choice Requires="wps">
          <w:drawing>
            <wp:anchor distT="0" distB="0" distL="114300" distR="114300" simplePos="0" relativeHeight="487071232" behindDoc="1" locked="0" layoutInCell="1" allowOverlap="1" wp14:anchorId="352380C8" wp14:editId="0DB3D41A">
              <wp:simplePos x="0" y="0"/>
              <wp:positionH relativeFrom="page">
                <wp:posOffset>3689985</wp:posOffset>
              </wp:positionH>
              <wp:positionV relativeFrom="page">
                <wp:posOffset>9906635</wp:posOffset>
              </wp:positionV>
              <wp:extent cx="180975" cy="182245"/>
              <wp:effectExtent l="0" t="0" r="0" b="0"/>
              <wp:wrapNone/>
              <wp:docPr id="110350319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64611" w14:textId="77777777" w:rsidR="00171A20" w:rsidRDefault="00171A20">
                          <w:pPr>
                            <w:spacing w:before="17"/>
                            <w:ind w:left="20"/>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2380C8" id="_x0000_t202" coordsize="21600,21600" o:spt="202" path="m,l,21600r21600,l21600,xe">
              <v:stroke joinstyle="miter"/>
              <v:path gradientshapeok="t" o:connecttype="rect"/>
            </v:shapetype>
            <v:shape id="_x0000_s1047" type="#_x0000_t202" style="position:absolute;margin-left:290.55pt;margin-top:780.05pt;width:14.25pt;height:14.35pt;z-index:-1624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" filled="f" stroked="f">
              <v:textbox inset="0,0,0,0">
                <w:txbxContent>
                  <w:p w14:paraId="1BE64611" w14:textId="77777777" w:rsidR="00171A20" w:rsidRDefault="00171A20">
                    <w:pPr>
                      <w:spacing w:before="17"/>
                      <w:ind w:left="20"/>
                    </w:pPr>
                    <w:r>
                      <w:t>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6ECE1" w14:textId="77777777" w:rsidR="00C30A57" w:rsidRDefault="00C30A57" w:rsidP="00D0388D">
      <w:r>
        <w:separator/>
      </w:r>
    </w:p>
  </w:footnote>
  <w:footnote w:type="continuationSeparator" w:id="0">
    <w:p w14:paraId="7401CDE7" w14:textId="77777777" w:rsidR="00C30A57" w:rsidRDefault="00C30A57" w:rsidP="00D038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03961"/>
    <w:multiLevelType w:val="hybridMultilevel"/>
    <w:tmpl w:val="08F020A6"/>
    <w:lvl w:ilvl="0" w:tplc="0C00000D">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0A3A793D"/>
    <w:multiLevelType w:val="hybridMultilevel"/>
    <w:tmpl w:val="B142BB2C"/>
    <w:lvl w:ilvl="0" w:tplc="139E11AA">
      <w:start w:val="1"/>
      <w:numFmt w:val="decimal"/>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0F6F4EBF"/>
    <w:multiLevelType w:val="hybridMultilevel"/>
    <w:tmpl w:val="B3147A50"/>
    <w:lvl w:ilvl="0" w:tplc="A454DA3C">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21991E74"/>
    <w:multiLevelType w:val="multilevel"/>
    <w:tmpl w:val="5D284DA2"/>
    <w:lvl w:ilvl="0">
      <w:start w:val="1"/>
      <w:numFmt w:val="decimal"/>
      <w:lvlText w:val="%1."/>
      <w:lvlJc w:val="left"/>
      <w:pPr>
        <w:ind w:left="1068" w:hanging="360"/>
      </w:pPr>
    </w:lvl>
    <w:lvl w:ilvl="1">
      <w:start w:val="2"/>
      <w:numFmt w:val="decimal"/>
      <w:isLgl/>
      <w:lvlText w:val="%1.%2."/>
      <w:lvlJc w:val="left"/>
      <w:pPr>
        <w:ind w:left="108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4" w15:restartNumberingAfterBreak="0">
    <w:nsid w:val="220007E1"/>
    <w:multiLevelType w:val="hybridMultilevel"/>
    <w:tmpl w:val="BD0637DA"/>
    <w:lvl w:ilvl="0" w:tplc="16506C42">
      <w:numFmt w:val="bullet"/>
      <w:lvlText w:val="-"/>
      <w:lvlJc w:val="left"/>
      <w:pPr>
        <w:ind w:left="72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243B1847"/>
    <w:multiLevelType w:val="hybridMultilevel"/>
    <w:tmpl w:val="C3F65B62"/>
    <w:lvl w:ilvl="0" w:tplc="5E8C970A">
      <w:start w:val="1"/>
      <w:numFmt w:val="bullet"/>
      <w:lvlText w:val="-"/>
      <w:lvlJc w:val="left"/>
      <w:pPr>
        <w:ind w:left="1440" w:hanging="360"/>
      </w:pPr>
      <w:rPr>
        <w:rFonts w:ascii="Arial Narrow" w:eastAsiaTheme="minorHAnsi" w:hAnsi="Arial Narrow" w:cstheme="minorBidi" w:hint="default"/>
      </w:rPr>
    </w:lvl>
    <w:lvl w:ilvl="1" w:tplc="0C000003">
      <w:start w:val="1"/>
      <w:numFmt w:val="bullet"/>
      <w:lvlText w:val="o"/>
      <w:lvlJc w:val="left"/>
      <w:pPr>
        <w:ind w:left="2160" w:hanging="360"/>
      </w:pPr>
      <w:rPr>
        <w:rFonts w:ascii="Courier New" w:hAnsi="Courier New" w:cs="Courier New" w:hint="default"/>
      </w:rPr>
    </w:lvl>
    <w:lvl w:ilvl="2" w:tplc="0C000005">
      <w:start w:val="1"/>
      <w:numFmt w:val="bullet"/>
      <w:lvlText w:val=""/>
      <w:lvlJc w:val="left"/>
      <w:pPr>
        <w:ind w:left="2880" w:hanging="360"/>
      </w:pPr>
      <w:rPr>
        <w:rFonts w:ascii="Wingdings" w:hAnsi="Wingdings" w:hint="default"/>
      </w:rPr>
    </w:lvl>
    <w:lvl w:ilvl="3" w:tplc="0C000001">
      <w:start w:val="1"/>
      <w:numFmt w:val="bullet"/>
      <w:lvlText w:val=""/>
      <w:lvlJc w:val="left"/>
      <w:pPr>
        <w:ind w:left="3600" w:hanging="360"/>
      </w:pPr>
      <w:rPr>
        <w:rFonts w:ascii="Symbol" w:hAnsi="Symbol" w:hint="default"/>
      </w:rPr>
    </w:lvl>
    <w:lvl w:ilvl="4" w:tplc="0C000003">
      <w:start w:val="1"/>
      <w:numFmt w:val="bullet"/>
      <w:lvlText w:val="o"/>
      <w:lvlJc w:val="left"/>
      <w:pPr>
        <w:ind w:left="4320" w:hanging="360"/>
      </w:pPr>
      <w:rPr>
        <w:rFonts w:ascii="Courier New" w:hAnsi="Courier New" w:cs="Courier New" w:hint="default"/>
      </w:rPr>
    </w:lvl>
    <w:lvl w:ilvl="5" w:tplc="0C000005">
      <w:start w:val="1"/>
      <w:numFmt w:val="bullet"/>
      <w:lvlText w:val=""/>
      <w:lvlJc w:val="left"/>
      <w:pPr>
        <w:ind w:left="5040" w:hanging="360"/>
      </w:pPr>
      <w:rPr>
        <w:rFonts w:ascii="Wingdings" w:hAnsi="Wingdings" w:hint="default"/>
      </w:rPr>
    </w:lvl>
    <w:lvl w:ilvl="6" w:tplc="0C000001">
      <w:start w:val="1"/>
      <w:numFmt w:val="bullet"/>
      <w:lvlText w:val=""/>
      <w:lvlJc w:val="left"/>
      <w:pPr>
        <w:ind w:left="5760" w:hanging="360"/>
      </w:pPr>
      <w:rPr>
        <w:rFonts w:ascii="Symbol" w:hAnsi="Symbol" w:hint="default"/>
      </w:rPr>
    </w:lvl>
    <w:lvl w:ilvl="7" w:tplc="0C000003">
      <w:start w:val="1"/>
      <w:numFmt w:val="bullet"/>
      <w:lvlText w:val="o"/>
      <w:lvlJc w:val="left"/>
      <w:pPr>
        <w:ind w:left="6480" w:hanging="360"/>
      </w:pPr>
      <w:rPr>
        <w:rFonts w:ascii="Courier New" w:hAnsi="Courier New" w:cs="Courier New" w:hint="default"/>
      </w:rPr>
    </w:lvl>
    <w:lvl w:ilvl="8" w:tplc="0C000005">
      <w:start w:val="1"/>
      <w:numFmt w:val="bullet"/>
      <w:lvlText w:val=""/>
      <w:lvlJc w:val="left"/>
      <w:pPr>
        <w:ind w:left="7200" w:hanging="360"/>
      </w:pPr>
      <w:rPr>
        <w:rFonts w:ascii="Wingdings" w:hAnsi="Wingdings" w:hint="default"/>
      </w:rPr>
    </w:lvl>
  </w:abstractNum>
  <w:abstractNum w:abstractNumId="6" w15:restartNumberingAfterBreak="0">
    <w:nsid w:val="2B0D4E96"/>
    <w:multiLevelType w:val="hybridMultilevel"/>
    <w:tmpl w:val="21C61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C95484"/>
    <w:multiLevelType w:val="hybridMultilevel"/>
    <w:tmpl w:val="2CEEFEA2"/>
    <w:lvl w:ilvl="0" w:tplc="4BF454F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47473E9"/>
    <w:multiLevelType w:val="hybridMultilevel"/>
    <w:tmpl w:val="F2FA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3C7089"/>
    <w:multiLevelType w:val="hybridMultilevel"/>
    <w:tmpl w:val="027EF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5D0170"/>
    <w:multiLevelType w:val="hybridMultilevel"/>
    <w:tmpl w:val="F8FA4A22"/>
    <w:lvl w:ilvl="0" w:tplc="C69CE548">
      <w:start w:val="1"/>
      <w:numFmt w:val="decimal"/>
      <w:lvlText w:val="%1."/>
      <w:lvlJc w:val="left"/>
      <w:pPr>
        <w:ind w:left="467" w:hanging="360"/>
      </w:pPr>
      <w:rPr>
        <w:rFonts w:hint="default"/>
      </w:rPr>
    </w:lvl>
    <w:lvl w:ilvl="1" w:tplc="0C000019" w:tentative="1">
      <w:start w:val="1"/>
      <w:numFmt w:val="lowerLetter"/>
      <w:lvlText w:val="%2."/>
      <w:lvlJc w:val="left"/>
      <w:pPr>
        <w:ind w:left="1187" w:hanging="360"/>
      </w:pPr>
    </w:lvl>
    <w:lvl w:ilvl="2" w:tplc="0C00001B" w:tentative="1">
      <w:start w:val="1"/>
      <w:numFmt w:val="lowerRoman"/>
      <w:lvlText w:val="%3."/>
      <w:lvlJc w:val="right"/>
      <w:pPr>
        <w:ind w:left="1907" w:hanging="180"/>
      </w:pPr>
    </w:lvl>
    <w:lvl w:ilvl="3" w:tplc="0C00000F" w:tentative="1">
      <w:start w:val="1"/>
      <w:numFmt w:val="decimal"/>
      <w:lvlText w:val="%4."/>
      <w:lvlJc w:val="left"/>
      <w:pPr>
        <w:ind w:left="2627" w:hanging="360"/>
      </w:pPr>
    </w:lvl>
    <w:lvl w:ilvl="4" w:tplc="0C000019" w:tentative="1">
      <w:start w:val="1"/>
      <w:numFmt w:val="lowerLetter"/>
      <w:lvlText w:val="%5."/>
      <w:lvlJc w:val="left"/>
      <w:pPr>
        <w:ind w:left="3347" w:hanging="360"/>
      </w:pPr>
    </w:lvl>
    <w:lvl w:ilvl="5" w:tplc="0C00001B" w:tentative="1">
      <w:start w:val="1"/>
      <w:numFmt w:val="lowerRoman"/>
      <w:lvlText w:val="%6."/>
      <w:lvlJc w:val="right"/>
      <w:pPr>
        <w:ind w:left="4067" w:hanging="180"/>
      </w:pPr>
    </w:lvl>
    <w:lvl w:ilvl="6" w:tplc="0C00000F" w:tentative="1">
      <w:start w:val="1"/>
      <w:numFmt w:val="decimal"/>
      <w:lvlText w:val="%7."/>
      <w:lvlJc w:val="left"/>
      <w:pPr>
        <w:ind w:left="4787" w:hanging="360"/>
      </w:pPr>
    </w:lvl>
    <w:lvl w:ilvl="7" w:tplc="0C000019" w:tentative="1">
      <w:start w:val="1"/>
      <w:numFmt w:val="lowerLetter"/>
      <w:lvlText w:val="%8."/>
      <w:lvlJc w:val="left"/>
      <w:pPr>
        <w:ind w:left="5507" w:hanging="360"/>
      </w:pPr>
    </w:lvl>
    <w:lvl w:ilvl="8" w:tplc="0C00001B" w:tentative="1">
      <w:start w:val="1"/>
      <w:numFmt w:val="lowerRoman"/>
      <w:lvlText w:val="%9."/>
      <w:lvlJc w:val="right"/>
      <w:pPr>
        <w:ind w:left="6227" w:hanging="180"/>
      </w:pPr>
    </w:lvl>
  </w:abstractNum>
  <w:abstractNum w:abstractNumId="11" w15:restartNumberingAfterBreak="0">
    <w:nsid w:val="3AE81CBA"/>
    <w:multiLevelType w:val="hybridMultilevel"/>
    <w:tmpl w:val="63682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8E20B9"/>
    <w:multiLevelType w:val="hybridMultilevel"/>
    <w:tmpl w:val="41A4A4D4"/>
    <w:lvl w:ilvl="0" w:tplc="F39EBEE2">
      <w:start w:val="1"/>
      <w:numFmt w:val="decimal"/>
      <w:lvlText w:val="%1)"/>
      <w:lvlJc w:val="left"/>
      <w:pPr>
        <w:ind w:left="1832" w:hanging="720"/>
      </w:pPr>
      <w:rPr>
        <w:rFonts w:ascii="Microsoft Sans Serif" w:eastAsia="Microsoft Sans Serif" w:hAnsi="Microsoft Sans Serif" w:cs="Microsoft Sans Serif" w:hint="default"/>
        <w:w w:val="99"/>
        <w:sz w:val="24"/>
        <w:szCs w:val="24"/>
        <w:lang w:eastAsia="en-US" w:bidi="ar-SA"/>
      </w:rPr>
    </w:lvl>
    <w:lvl w:ilvl="1" w:tplc="6C600002">
      <w:numFmt w:val="bullet"/>
      <w:lvlText w:val="•"/>
      <w:lvlJc w:val="left"/>
      <w:pPr>
        <w:ind w:left="3263" w:hanging="720"/>
      </w:pPr>
      <w:rPr>
        <w:rFonts w:hint="default"/>
        <w:lang w:eastAsia="en-US" w:bidi="ar-SA"/>
      </w:rPr>
    </w:lvl>
    <w:lvl w:ilvl="2" w:tplc="8C807938">
      <w:numFmt w:val="bullet"/>
      <w:lvlText w:val="•"/>
      <w:lvlJc w:val="left"/>
      <w:pPr>
        <w:ind w:left="4686" w:hanging="720"/>
      </w:pPr>
      <w:rPr>
        <w:rFonts w:hint="default"/>
        <w:lang w:eastAsia="en-US" w:bidi="ar-SA"/>
      </w:rPr>
    </w:lvl>
    <w:lvl w:ilvl="3" w:tplc="CD5A6DDE">
      <w:numFmt w:val="bullet"/>
      <w:lvlText w:val="•"/>
      <w:lvlJc w:val="left"/>
      <w:pPr>
        <w:ind w:left="6110" w:hanging="720"/>
      </w:pPr>
      <w:rPr>
        <w:rFonts w:hint="default"/>
        <w:lang w:eastAsia="en-US" w:bidi="ar-SA"/>
      </w:rPr>
    </w:lvl>
    <w:lvl w:ilvl="4" w:tplc="70EECBF6">
      <w:numFmt w:val="bullet"/>
      <w:lvlText w:val="•"/>
      <w:lvlJc w:val="left"/>
      <w:pPr>
        <w:ind w:left="7533" w:hanging="720"/>
      </w:pPr>
      <w:rPr>
        <w:rFonts w:hint="default"/>
        <w:lang w:eastAsia="en-US" w:bidi="ar-SA"/>
      </w:rPr>
    </w:lvl>
    <w:lvl w:ilvl="5" w:tplc="1BC4AED6">
      <w:numFmt w:val="bullet"/>
      <w:lvlText w:val="•"/>
      <w:lvlJc w:val="left"/>
      <w:pPr>
        <w:ind w:left="8956" w:hanging="720"/>
      </w:pPr>
      <w:rPr>
        <w:rFonts w:hint="default"/>
        <w:lang w:eastAsia="en-US" w:bidi="ar-SA"/>
      </w:rPr>
    </w:lvl>
    <w:lvl w:ilvl="6" w:tplc="CC545054">
      <w:numFmt w:val="bullet"/>
      <w:lvlText w:val="•"/>
      <w:lvlJc w:val="left"/>
      <w:pPr>
        <w:ind w:left="10380" w:hanging="720"/>
      </w:pPr>
      <w:rPr>
        <w:rFonts w:hint="default"/>
        <w:lang w:eastAsia="en-US" w:bidi="ar-SA"/>
      </w:rPr>
    </w:lvl>
    <w:lvl w:ilvl="7" w:tplc="2D9E5F3E">
      <w:numFmt w:val="bullet"/>
      <w:lvlText w:val="•"/>
      <w:lvlJc w:val="left"/>
      <w:pPr>
        <w:ind w:left="11803" w:hanging="720"/>
      </w:pPr>
      <w:rPr>
        <w:rFonts w:hint="default"/>
        <w:lang w:eastAsia="en-US" w:bidi="ar-SA"/>
      </w:rPr>
    </w:lvl>
    <w:lvl w:ilvl="8" w:tplc="30A48DFC">
      <w:numFmt w:val="bullet"/>
      <w:lvlText w:val="•"/>
      <w:lvlJc w:val="left"/>
      <w:pPr>
        <w:ind w:left="13226" w:hanging="720"/>
      </w:pPr>
      <w:rPr>
        <w:rFonts w:hint="default"/>
        <w:lang w:eastAsia="en-US" w:bidi="ar-SA"/>
      </w:rPr>
    </w:lvl>
  </w:abstractNum>
  <w:abstractNum w:abstractNumId="13" w15:restartNumberingAfterBreak="0">
    <w:nsid w:val="3F155138"/>
    <w:multiLevelType w:val="hybridMultilevel"/>
    <w:tmpl w:val="9F1A1176"/>
    <w:lvl w:ilvl="0" w:tplc="0409000F">
      <w:start w:val="1"/>
      <w:numFmt w:val="decimal"/>
      <w:lvlText w:val="%1."/>
      <w:lvlJc w:val="left"/>
      <w:pPr>
        <w:ind w:left="5940" w:hanging="360"/>
      </w:pPr>
    </w:lvl>
    <w:lvl w:ilvl="1" w:tplc="04090019">
      <w:start w:val="1"/>
      <w:numFmt w:val="lowerLetter"/>
      <w:lvlText w:val="%2."/>
      <w:lvlJc w:val="left"/>
      <w:pPr>
        <w:ind w:left="6660" w:hanging="360"/>
      </w:pPr>
    </w:lvl>
    <w:lvl w:ilvl="2" w:tplc="0409001B">
      <w:start w:val="1"/>
      <w:numFmt w:val="lowerRoman"/>
      <w:lvlText w:val="%3."/>
      <w:lvlJc w:val="right"/>
      <w:pPr>
        <w:ind w:left="7380" w:hanging="180"/>
      </w:pPr>
    </w:lvl>
    <w:lvl w:ilvl="3" w:tplc="0409000F">
      <w:start w:val="1"/>
      <w:numFmt w:val="decimal"/>
      <w:lvlText w:val="%4."/>
      <w:lvlJc w:val="left"/>
      <w:pPr>
        <w:ind w:left="8100" w:hanging="360"/>
      </w:pPr>
    </w:lvl>
    <w:lvl w:ilvl="4" w:tplc="04090019">
      <w:start w:val="1"/>
      <w:numFmt w:val="lowerLetter"/>
      <w:lvlText w:val="%5."/>
      <w:lvlJc w:val="left"/>
      <w:pPr>
        <w:ind w:left="8820" w:hanging="360"/>
      </w:pPr>
    </w:lvl>
    <w:lvl w:ilvl="5" w:tplc="0409001B">
      <w:start w:val="1"/>
      <w:numFmt w:val="lowerRoman"/>
      <w:lvlText w:val="%6."/>
      <w:lvlJc w:val="right"/>
      <w:pPr>
        <w:ind w:left="9540" w:hanging="180"/>
      </w:pPr>
    </w:lvl>
    <w:lvl w:ilvl="6" w:tplc="0409000F">
      <w:start w:val="1"/>
      <w:numFmt w:val="decimal"/>
      <w:lvlText w:val="%7."/>
      <w:lvlJc w:val="left"/>
      <w:pPr>
        <w:ind w:left="10260" w:hanging="360"/>
      </w:pPr>
    </w:lvl>
    <w:lvl w:ilvl="7" w:tplc="04090019">
      <w:start w:val="1"/>
      <w:numFmt w:val="lowerLetter"/>
      <w:lvlText w:val="%8."/>
      <w:lvlJc w:val="left"/>
      <w:pPr>
        <w:ind w:left="10980" w:hanging="360"/>
      </w:pPr>
    </w:lvl>
    <w:lvl w:ilvl="8" w:tplc="0409001B">
      <w:start w:val="1"/>
      <w:numFmt w:val="lowerRoman"/>
      <w:lvlText w:val="%9."/>
      <w:lvlJc w:val="right"/>
      <w:pPr>
        <w:ind w:left="11700" w:hanging="180"/>
      </w:pPr>
    </w:lvl>
  </w:abstractNum>
  <w:abstractNum w:abstractNumId="14" w15:restartNumberingAfterBreak="0">
    <w:nsid w:val="42283E09"/>
    <w:multiLevelType w:val="hybridMultilevel"/>
    <w:tmpl w:val="D94AA79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35C72B9"/>
    <w:multiLevelType w:val="hybridMultilevel"/>
    <w:tmpl w:val="DF763750"/>
    <w:lvl w:ilvl="0" w:tplc="48D44DAE">
      <w:start w:val="1"/>
      <w:numFmt w:val="bullet"/>
      <w:lvlText w:val=""/>
      <w:lvlJc w:val="left"/>
      <w:pPr>
        <w:tabs>
          <w:tab w:val="num" w:pos="720"/>
        </w:tabs>
        <w:ind w:left="720" w:hanging="360"/>
      </w:pPr>
      <w:rPr>
        <w:rFonts w:ascii="Wingdings" w:hAnsi="Wingdings" w:hint="default"/>
      </w:rPr>
    </w:lvl>
    <w:lvl w:ilvl="1" w:tplc="956AA4B2" w:tentative="1">
      <w:start w:val="1"/>
      <w:numFmt w:val="bullet"/>
      <w:lvlText w:val=""/>
      <w:lvlJc w:val="left"/>
      <w:pPr>
        <w:tabs>
          <w:tab w:val="num" w:pos="1440"/>
        </w:tabs>
        <w:ind w:left="1440" w:hanging="360"/>
      </w:pPr>
      <w:rPr>
        <w:rFonts w:ascii="Wingdings" w:hAnsi="Wingdings" w:hint="default"/>
      </w:rPr>
    </w:lvl>
    <w:lvl w:ilvl="2" w:tplc="B37E9DC0" w:tentative="1">
      <w:start w:val="1"/>
      <w:numFmt w:val="bullet"/>
      <w:lvlText w:val=""/>
      <w:lvlJc w:val="left"/>
      <w:pPr>
        <w:tabs>
          <w:tab w:val="num" w:pos="2160"/>
        </w:tabs>
        <w:ind w:left="2160" w:hanging="360"/>
      </w:pPr>
      <w:rPr>
        <w:rFonts w:ascii="Wingdings" w:hAnsi="Wingdings" w:hint="default"/>
      </w:rPr>
    </w:lvl>
    <w:lvl w:ilvl="3" w:tplc="6C32168E" w:tentative="1">
      <w:start w:val="1"/>
      <w:numFmt w:val="bullet"/>
      <w:lvlText w:val=""/>
      <w:lvlJc w:val="left"/>
      <w:pPr>
        <w:tabs>
          <w:tab w:val="num" w:pos="2880"/>
        </w:tabs>
        <w:ind w:left="2880" w:hanging="360"/>
      </w:pPr>
      <w:rPr>
        <w:rFonts w:ascii="Wingdings" w:hAnsi="Wingdings" w:hint="default"/>
      </w:rPr>
    </w:lvl>
    <w:lvl w:ilvl="4" w:tplc="B7F00A70" w:tentative="1">
      <w:start w:val="1"/>
      <w:numFmt w:val="bullet"/>
      <w:lvlText w:val=""/>
      <w:lvlJc w:val="left"/>
      <w:pPr>
        <w:tabs>
          <w:tab w:val="num" w:pos="3600"/>
        </w:tabs>
        <w:ind w:left="3600" w:hanging="360"/>
      </w:pPr>
      <w:rPr>
        <w:rFonts w:ascii="Wingdings" w:hAnsi="Wingdings" w:hint="default"/>
      </w:rPr>
    </w:lvl>
    <w:lvl w:ilvl="5" w:tplc="DC8C8D4C" w:tentative="1">
      <w:start w:val="1"/>
      <w:numFmt w:val="bullet"/>
      <w:lvlText w:val=""/>
      <w:lvlJc w:val="left"/>
      <w:pPr>
        <w:tabs>
          <w:tab w:val="num" w:pos="4320"/>
        </w:tabs>
        <w:ind w:left="4320" w:hanging="360"/>
      </w:pPr>
      <w:rPr>
        <w:rFonts w:ascii="Wingdings" w:hAnsi="Wingdings" w:hint="default"/>
      </w:rPr>
    </w:lvl>
    <w:lvl w:ilvl="6" w:tplc="1B68C280" w:tentative="1">
      <w:start w:val="1"/>
      <w:numFmt w:val="bullet"/>
      <w:lvlText w:val=""/>
      <w:lvlJc w:val="left"/>
      <w:pPr>
        <w:tabs>
          <w:tab w:val="num" w:pos="5040"/>
        </w:tabs>
        <w:ind w:left="5040" w:hanging="360"/>
      </w:pPr>
      <w:rPr>
        <w:rFonts w:ascii="Wingdings" w:hAnsi="Wingdings" w:hint="default"/>
      </w:rPr>
    </w:lvl>
    <w:lvl w:ilvl="7" w:tplc="1EAC1DFC" w:tentative="1">
      <w:start w:val="1"/>
      <w:numFmt w:val="bullet"/>
      <w:lvlText w:val=""/>
      <w:lvlJc w:val="left"/>
      <w:pPr>
        <w:tabs>
          <w:tab w:val="num" w:pos="5760"/>
        </w:tabs>
        <w:ind w:left="5760" w:hanging="360"/>
      </w:pPr>
      <w:rPr>
        <w:rFonts w:ascii="Wingdings" w:hAnsi="Wingdings" w:hint="default"/>
      </w:rPr>
    </w:lvl>
    <w:lvl w:ilvl="8" w:tplc="B3AA34E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AD4515"/>
    <w:multiLevelType w:val="hybridMultilevel"/>
    <w:tmpl w:val="F3D6073E"/>
    <w:lvl w:ilvl="0" w:tplc="35F2E8D4">
      <w:start w:val="5"/>
      <w:numFmt w:val="decimal"/>
      <w:lvlText w:val="%1)"/>
      <w:lvlJc w:val="left"/>
      <w:pPr>
        <w:ind w:left="1393" w:hanging="281"/>
      </w:pPr>
      <w:rPr>
        <w:rFonts w:ascii="Microsoft Sans Serif" w:eastAsia="Microsoft Sans Serif" w:hAnsi="Microsoft Sans Serif" w:cs="Microsoft Sans Serif" w:hint="default"/>
        <w:w w:val="100"/>
        <w:sz w:val="24"/>
        <w:szCs w:val="24"/>
        <w:lang w:eastAsia="en-US" w:bidi="ar-SA"/>
      </w:rPr>
    </w:lvl>
    <w:lvl w:ilvl="1" w:tplc="BF0EFC14">
      <w:numFmt w:val="bullet"/>
      <w:lvlText w:val="•"/>
      <w:lvlJc w:val="left"/>
      <w:pPr>
        <w:ind w:left="2867" w:hanging="281"/>
      </w:pPr>
      <w:rPr>
        <w:rFonts w:hint="default"/>
        <w:lang w:eastAsia="en-US" w:bidi="ar-SA"/>
      </w:rPr>
    </w:lvl>
    <w:lvl w:ilvl="2" w:tplc="221E599E">
      <w:numFmt w:val="bullet"/>
      <w:lvlText w:val="•"/>
      <w:lvlJc w:val="left"/>
      <w:pPr>
        <w:ind w:left="4334" w:hanging="281"/>
      </w:pPr>
      <w:rPr>
        <w:rFonts w:hint="default"/>
        <w:lang w:eastAsia="en-US" w:bidi="ar-SA"/>
      </w:rPr>
    </w:lvl>
    <w:lvl w:ilvl="3" w:tplc="7878FED2">
      <w:numFmt w:val="bullet"/>
      <w:lvlText w:val="•"/>
      <w:lvlJc w:val="left"/>
      <w:pPr>
        <w:ind w:left="5802" w:hanging="281"/>
      </w:pPr>
      <w:rPr>
        <w:rFonts w:hint="default"/>
        <w:lang w:eastAsia="en-US" w:bidi="ar-SA"/>
      </w:rPr>
    </w:lvl>
    <w:lvl w:ilvl="4" w:tplc="483E0554">
      <w:numFmt w:val="bullet"/>
      <w:lvlText w:val="•"/>
      <w:lvlJc w:val="left"/>
      <w:pPr>
        <w:ind w:left="7269" w:hanging="281"/>
      </w:pPr>
      <w:rPr>
        <w:rFonts w:hint="default"/>
        <w:lang w:eastAsia="en-US" w:bidi="ar-SA"/>
      </w:rPr>
    </w:lvl>
    <w:lvl w:ilvl="5" w:tplc="B4386D38">
      <w:numFmt w:val="bullet"/>
      <w:lvlText w:val="•"/>
      <w:lvlJc w:val="left"/>
      <w:pPr>
        <w:ind w:left="8736" w:hanging="281"/>
      </w:pPr>
      <w:rPr>
        <w:rFonts w:hint="default"/>
        <w:lang w:eastAsia="en-US" w:bidi="ar-SA"/>
      </w:rPr>
    </w:lvl>
    <w:lvl w:ilvl="6" w:tplc="555051C8">
      <w:numFmt w:val="bullet"/>
      <w:lvlText w:val="•"/>
      <w:lvlJc w:val="left"/>
      <w:pPr>
        <w:ind w:left="10204" w:hanging="281"/>
      </w:pPr>
      <w:rPr>
        <w:rFonts w:hint="default"/>
        <w:lang w:eastAsia="en-US" w:bidi="ar-SA"/>
      </w:rPr>
    </w:lvl>
    <w:lvl w:ilvl="7" w:tplc="EB4EBA4A">
      <w:numFmt w:val="bullet"/>
      <w:lvlText w:val="•"/>
      <w:lvlJc w:val="left"/>
      <w:pPr>
        <w:ind w:left="11671" w:hanging="281"/>
      </w:pPr>
      <w:rPr>
        <w:rFonts w:hint="default"/>
        <w:lang w:eastAsia="en-US" w:bidi="ar-SA"/>
      </w:rPr>
    </w:lvl>
    <w:lvl w:ilvl="8" w:tplc="5D8E6792">
      <w:numFmt w:val="bullet"/>
      <w:lvlText w:val="•"/>
      <w:lvlJc w:val="left"/>
      <w:pPr>
        <w:ind w:left="13138" w:hanging="281"/>
      </w:pPr>
      <w:rPr>
        <w:rFonts w:hint="default"/>
        <w:lang w:eastAsia="en-US" w:bidi="ar-SA"/>
      </w:rPr>
    </w:lvl>
  </w:abstractNum>
  <w:abstractNum w:abstractNumId="17" w15:restartNumberingAfterBreak="0">
    <w:nsid w:val="4E0139DA"/>
    <w:multiLevelType w:val="hybridMultilevel"/>
    <w:tmpl w:val="587C25A0"/>
    <w:lvl w:ilvl="0" w:tplc="0C00000D">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5521190A"/>
    <w:multiLevelType w:val="hybridMultilevel"/>
    <w:tmpl w:val="A7A61634"/>
    <w:lvl w:ilvl="0" w:tplc="3C1A2D5A">
      <w:start w:val="1"/>
      <w:numFmt w:val="decimal"/>
      <w:lvlText w:val="%1)"/>
      <w:lvlJc w:val="left"/>
      <w:pPr>
        <w:ind w:left="1832" w:hanging="720"/>
      </w:pPr>
      <w:rPr>
        <w:rFonts w:ascii="Microsoft Sans Serif" w:eastAsia="Microsoft Sans Serif" w:hAnsi="Microsoft Sans Serif" w:cs="Microsoft Sans Serif" w:hint="default"/>
        <w:w w:val="99"/>
        <w:sz w:val="24"/>
        <w:szCs w:val="24"/>
        <w:lang w:eastAsia="en-US" w:bidi="ar-SA"/>
      </w:rPr>
    </w:lvl>
    <w:lvl w:ilvl="1" w:tplc="5CE637FA">
      <w:start w:val="1"/>
      <w:numFmt w:val="decimal"/>
      <w:lvlText w:val="(%2)"/>
      <w:lvlJc w:val="left"/>
      <w:pPr>
        <w:ind w:left="2552" w:hanging="720"/>
      </w:pPr>
      <w:rPr>
        <w:rFonts w:ascii="Microsoft Sans Serif" w:eastAsia="Microsoft Sans Serif" w:hAnsi="Microsoft Sans Serif" w:cs="Microsoft Sans Serif" w:hint="default"/>
        <w:w w:val="99"/>
        <w:sz w:val="24"/>
        <w:szCs w:val="24"/>
        <w:lang w:eastAsia="en-US" w:bidi="ar-SA"/>
      </w:rPr>
    </w:lvl>
    <w:lvl w:ilvl="2" w:tplc="EAEAC724">
      <w:numFmt w:val="bullet"/>
      <w:lvlText w:val="•"/>
      <w:lvlJc w:val="left"/>
      <w:pPr>
        <w:ind w:left="4061" w:hanging="720"/>
      </w:pPr>
      <w:rPr>
        <w:rFonts w:hint="default"/>
        <w:lang w:eastAsia="en-US" w:bidi="ar-SA"/>
      </w:rPr>
    </w:lvl>
    <w:lvl w:ilvl="3" w:tplc="624A2F0E">
      <w:numFmt w:val="bullet"/>
      <w:lvlText w:val="•"/>
      <w:lvlJc w:val="left"/>
      <w:pPr>
        <w:ind w:left="5563" w:hanging="720"/>
      </w:pPr>
      <w:rPr>
        <w:rFonts w:hint="default"/>
        <w:lang w:eastAsia="en-US" w:bidi="ar-SA"/>
      </w:rPr>
    </w:lvl>
    <w:lvl w:ilvl="4" w:tplc="A1DAD146">
      <w:numFmt w:val="bullet"/>
      <w:lvlText w:val="•"/>
      <w:lvlJc w:val="left"/>
      <w:pPr>
        <w:ind w:left="7064" w:hanging="720"/>
      </w:pPr>
      <w:rPr>
        <w:rFonts w:hint="default"/>
        <w:lang w:eastAsia="en-US" w:bidi="ar-SA"/>
      </w:rPr>
    </w:lvl>
    <w:lvl w:ilvl="5" w:tplc="1E620026">
      <w:numFmt w:val="bullet"/>
      <w:lvlText w:val="•"/>
      <w:lvlJc w:val="left"/>
      <w:pPr>
        <w:ind w:left="8566" w:hanging="720"/>
      </w:pPr>
      <w:rPr>
        <w:rFonts w:hint="default"/>
        <w:lang w:eastAsia="en-US" w:bidi="ar-SA"/>
      </w:rPr>
    </w:lvl>
    <w:lvl w:ilvl="6" w:tplc="2AFEB818">
      <w:numFmt w:val="bullet"/>
      <w:lvlText w:val="•"/>
      <w:lvlJc w:val="left"/>
      <w:pPr>
        <w:ind w:left="10067" w:hanging="720"/>
      </w:pPr>
      <w:rPr>
        <w:rFonts w:hint="default"/>
        <w:lang w:eastAsia="en-US" w:bidi="ar-SA"/>
      </w:rPr>
    </w:lvl>
    <w:lvl w:ilvl="7" w:tplc="26C0DFA2">
      <w:numFmt w:val="bullet"/>
      <w:lvlText w:val="•"/>
      <w:lvlJc w:val="left"/>
      <w:pPr>
        <w:ind w:left="11569" w:hanging="720"/>
      </w:pPr>
      <w:rPr>
        <w:rFonts w:hint="default"/>
        <w:lang w:eastAsia="en-US" w:bidi="ar-SA"/>
      </w:rPr>
    </w:lvl>
    <w:lvl w:ilvl="8" w:tplc="C6646990">
      <w:numFmt w:val="bullet"/>
      <w:lvlText w:val="•"/>
      <w:lvlJc w:val="left"/>
      <w:pPr>
        <w:ind w:left="13070" w:hanging="720"/>
      </w:pPr>
      <w:rPr>
        <w:rFonts w:hint="default"/>
        <w:lang w:eastAsia="en-US" w:bidi="ar-SA"/>
      </w:rPr>
    </w:lvl>
  </w:abstractNum>
  <w:abstractNum w:abstractNumId="19" w15:restartNumberingAfterBreak="0">
    <w:nsid w:val="559C03C0"/>
    <w:multiLevelType w:val="hybridMultilevel"/>
    <w:tmpl w:val="250E0C3A"/>
    <w:lvl w:ilvl="0" w:tplc="0C00000D">
      <w:start w:val="1"/>
      <w:numFmt w:val="bullet"/>
      <w:lvlText w:val=""/>
      <w:lvlJc w:val="left"/>
      <w:pPr>
        <w:ind w:left="1440" w:hanging="360"/>
      </w:pPr>
      <w:rPr>
        <w:rFonts w:ascii="Wingdings" w:hAnsi="Wingdings"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20" w15:restartNumberingAfterBreak="0">
    <w:nsid w:val="584B0F2A"/>
    <w:multiLevelType w:val="hybridMultilevel"/>
    <w:tmpl w:val="8CCCF752"/>
    <w:lvl w:ilvl="0" w:tplc="C69CE548">
      <w:start w:val="1"/>
      <w:numFmt w:val="decimal"/>
      <w:lvlText w:val="%1."/>
      <w:lvlJc w:val="left"/>
      <w:pPr>
        <w:ind w:left="467" w:hanging="360"/>
      </w:pPr>
      <w:rPr>
        <w:rFonts w:hint="default"/>
      </w:rPr>
    </w:lvl>
    <w:lvl w:ilvl="1" w:tplc="0C000019" w:tentative="1">
      <w:start w:val="1"/>
      <w:numFmt w:val="lowerLetter"/>
      <w:lvlText w:val="%2."/>
      <w:lvlJc w:val="left"/>
      <w:pPr>
        <w:ind w:left="1187" w:hanging="360"/>
      </w:pPr>
    </w:lvl>
    <w:lvl w:ilvl="2" w:tplc="0C00001B" w:tentative="1">
      <w:start w:val="1"/>
      <w:numFmt w:val="lowerRoman"/>
      <w:lvlText w:val="%3."/>
      <w:lvlJc w:val="right"/>
      <w:pPr>
        <w:ind w:left="1907" w:hanging="180"/>
      </w:pPr>
    </w:lvl>
    <w:lvl w:ilvl="3" w:tplc="0C00000F" w:tentative="1">
      <w:start w:val="1"/>
      <w:numFmt w:val="decimal"/>
      <w:lvlText w:val="%4."/>
      <w:lvlJc w:val="left"/>
      <w:pPr>
        <w:ind w:left="2627" w:hanging="360"/>
      </w:pPr>
    </w:lvl>
    <w:lvl w:ilvl="4" w:tplc="0C000019" w:tentative="1">
      <w:start w:val="1"/>
      <w:numFmt w:val="lowerLetter"/>
      <w:lvlText w:val="%5."/>
      <w:lvlJc w:val="left"/>
      <w:pPr>
        <w:ind w:left="3347" w:hanging="360"/>
      </w:pPr>
    </w:lvl>
    <w:lvl w:ilvl="5" w:tplc="0C00001B" w:tentative="1">
      <w:start w:val="1"/>
      <w:numFmt w:val="lowerRoman"/>
      <w:lvlText w:val="%6."/>
      <w:lvlJc w:val="right"/>
      <w:pPr>
        <w:ind w:left="4067" w:hanging="180"/>
      </w:pPr>
    </w:lvl>
    <w:lvl w:ilvl="6" w:tplc="0C00000F" w:tentative="1">
      <w:start w:val="1"/>
      <w:numFmt w:val="decimal"/>
      <w:lvlText w:val="%7."/>
      <w:lvlJc w:val="left"/>
      <w:pPr>
        <w:ind w:left="4787" w:hanging="360"/>
      </w:pPr>
    </w:lvl>
    <w:lvl w:ilvl="7" w:tplc="0C000019" w:tentative="1">
      <w:start w:val="1"/>
      <w:numFmt w:val="lowerLetter"/>
      <w:lvlText w:val="%8."/>
      <w:lvlJc w:val="left"/>
      <w:pPr>
        <w:ind w:left="5507" w:hanging="360"/>
      </w:pPr>
    </w:lvl>
    <w:lvl w:ilvl="8" w:tplc="0C00001B" w:tentative="1">
      <w:start w:val="1"/>
      <w:numFmt w:val="lowerRoman"/>
      <w:lvlText w:val="%9."/>
      <w:lvlJc w:val="right"/>
      <w:pPr>
        <w:ind w:left="6227" w:hanging="180"/>
      </w:pPr>
    </w:lvl>
  </w:abstractNum>
  <w:abstractNum w:abstractNumId="21" w15:restartNumberingAfterBreak="0">
    <w:nsid w:val="64D62CF9"/>
    <w:multiLevelType w:val="hybridMultilevel"/>
    <w:tmpl w:val="9DA8DEEC"/>
    <w:lvl w:ilvl="0" w:tplc="B65672CC">
      <w:start w:val="1"/>
      <w:numFmt w:val="decimal"/>
      <w:lvlText w:val="%1)"/>
      <w:lvlJc w:val="left"/>
      <w:pPr>
        <w:ind w:left="1080" w:hanging="360"/>
      </w:pPr>
    </w:lvl>
    <w:lvl w:ilvl="1" w:tplc="0C000019">
      <w:start w:val="1"/>
      <w:numFmt w:val="lowerLetter"/>
      <w:lvlText w:val="%2."/>
      <w:lvlJc w:val="left"/>
      <w:pPr>
        <w:ind w:left="1800" w:hanging="360"/>
      </w:pPr>
    </w:lvl>
    <w:lvl w:ilvl="2" w:tplc="0C00001B">
      <w:start w:val="1"/>
      <w:numFmt w:val="lowerRoman"/>
      <w:lvlText w:val="%3."/>
      <w:lvlJc w:val="right"/>
      <w:pPr>
        <w:ind w:left="2520" w:hanging="180"/>
      </w:pPr>
    </w:lvl>
    <w:lvl w:ilvl="3" w:tplc="0C00000F">
      <w:start w:val="1"/>
      <w:numFmt w:val="decimal"/>
      <w:lvlText w:val="%4."/>
      <w:lvlJc w:val="left"/>
      <w:pPr>
        <w:ind w:left="3240" w:hanging="360"/>
      </w:pPr>
    </w:lvl>
    <w:lvl w:ilvl="4" w:tplc="0C000019">
      <w:start w:val="1"/>
      <w:numFmt w:val="lowerLetter"/>
      <w:lvlText w:val="%5."/>
      <w:lvlJc w:val="left"/>
      <w:pPr>
        <w:ind w:left="3960" w:hanging="360"/>
      </w:pPr>
    </w:lvl>
    <w:lvl w:ilvl="5" w:tplc="0C00001B">
      <w:start w:val="1"/>
      <w:numFmt w:val="lowerRoman"/>
      <w:lvlText w:val="%6."/>
      <w:lvlJc w:val="right"/>
      <w:pPr>
        <w:ind w:left="4680" w:hanging="180"/>
      </w:pPr>
    </w:lvl>
    <w:lvl w:ilvl="6" w:tplc="0C00000F">
      <w:start w:val="1"/>
      <w:numFmt w:val="decimal"/>
      <w:lvlText w:val="%7."/>
      <w:lvlJc w:val="left"/>
      <w:pPr>
        <w:ind w:left="5400" w:hanging="360"/>
      </w:pPr>
    </w:lvl>
    <w:lvl w:ilvl="7" w:tplc="0C000019">
      <w:start w:val="1"/>
      <w:numFmt w:val="lowerLetter"/>
      <w:lvlText w:val="%8."/>
      <w:lvlJc w:val="left"/>
      <w:pPr>
        <w:ind w:left="6120" w:hanging="360"/>
      </w:pPr>
    </w:lvl>
    <w:lvl w:ilvl="8" w:tplc="0C00001B">
      <w:start w:val="1"/>
      <w:numFmt w:val="lowerRoman"/>
      <w:lvlText w:val="%9."/>
      <w:lvlJc w:val="right"/>
      <w:pPr>
        <w:ind w:left="6840" w:hanging="180"/>
      </w:pPr>
    </w:lvl>
  </w:abstractNum>
  <w:abstractNum w:abstractNumId="22" w15:restartNumberingAfterBreak="0">
    <w:nsid w:val="66B62FF7"/>
    <w:multiLevelType w:val="hybridMultilevel"/>
    <w:tmpl w:val="83222612"/>
    <w:lvl w:ilvl="0" w:tplc="04090001">
      <w:start w:val="1"/>
      <w:numFmt w:val="bullet"/>
      <w:lvlText w:val=""/>
      <w:lvlJc w:val="left"/>
      <w:pPr>
        <w:ind w:left="1832" w:hanging="360"/>
      </w:pPr>
      <w:rPr>
        <w:rFonts w:ascii="Symbol" w:hAnsi="Symbol" w:hint="default"/>
      </w:rPr>
    </w:lvl>
    <w:lvl w:ilvl="1" w:tplc="04090003" w:tentative="1">
      <w:start w:val="1"/>
      <w:numFmt w:val="bullet"/>
      <w:lvlText w:val="o"/>
      <w:lvlJc w:val="left"/>
      <w:pPr>
        <w:ind w:left="2552" w:hanging="360"/>
      </w:pPr>
      <w:rPr>
        <w:rFonts w:ascii="Courier New" w:hAnsi="Courier New" w:cs="Courier New" w:hint="default"/>
      </w:rPr>
    </w:lvl>
    <w:lvl w:ilvl="2" w:tplc="04090005" w:tentative="1">
      <w:start w:val="1"/>
      <w:numFmt w:val="bullet"/>
      <w:lvlText w:val=""/>
      <w:lvlJc w:val="left"/>
      <w:pPr>
        <w:ind w:left="3272" w:hanging="360"/>
      </w:pPr>
      <w:rPr>
        <w:rFonts w:ascii="Wingdings" w:hAnsi="Wingdings" w:hint="default"/>
      </w:rPr>
    </w:lvl>
    <w:lvl w:ilvl="3" w:tplc="04090001" w:tentative="1">
      <w:start w:val="1"/>
      <w:numFmt w:val="bullet"/>
      <w:lvlText w:val=""/>
      <w:lvlJc w:val="left"/>
      <w:pPr>
        <w:ind w:left="3992" w:hanging="360"/>
      </w:pPr>
      <w:rPr>
        <w:rFonts w:ascii="Symbol" w:hAnsi="Symbol" w:hint="default"/>
      </w:rPr>
    </w:lvl>
    <w:lvl w:ilvl="4" w:tplc="04090003" w:tentative="1">
      <w:start w:val="1"/>
      <w:numFmt w:val="bullet"/>
      <w:lvlText w:val="o"/>
      <w:lvlJc w:val="left"/>
      <w:pPr>
        <w:ind w:left="4712" w:hanging="360"/>
      </w:pPr>
      <w:rPr>
        <w:rFonts w:ascii="Courier New" w:hAnsi="Courier New" w:cs="Courier New" w:hint="default"/>
      </w:rPr>
    </w:lvl>
    <w:lvl w:ilvl="5" w:tplc="04090005" w:tentative="1">
      <w:start w:val="1"/>
      <w:numFmt w:val="bullet"/>
      <w:lvlText w:val=""/>
      <w:lvlJc w:val="left"/>
      <w:pPr>
        <w:ind w:left="5432" w:hanging="360"/>
      </w:pPr>
      <w:rPr>
        <w:rFonts w:ascii="Wingdings" w:hAnsi="Wingdings" w:hint="default"/>
      </w:rPr>
    </w:lvl>
    <w:lvl w:ilvl="6" w:tplc="04090001" w:tentative="1">
      <w:start w:val="1"/>
      <w:numFmt w:val="bullet"/>
      <w:lvlText w:val=""/>
      <w:lvlJc w:val="left"/>
      <w:pPr>
        <w:ind w:left="6152" w:hanging="360"/>
      </w:pPr>
      <w:rPr>
        <w:rFonts w:ascii="Symbol" w:hAnsi="Symbol" w:hint="default"/>
      </w:rPr>
    </w:lvl>
    <w:lvl w:ilvl="7" w:tplc="04090003" w:tentative="1">
      <w:start w:val="1"/>
      <w:numFmt w:val="bullet"/>
      <w:lvlText w:val="o"/>
      <w:lvlJc w:val="left"/>
      <w:pPr>
        <w:ind w:left="6872" w:hanging="360"/>
      </w:pPr>
      <w:rPr>
        <w:rFonts w:ascii="Courier New" w:hAnsi="Courier New" w:cs="Courier New" w:hint="default"/>
      </w:rPr>
    </w:lvl>
    <w:lvl w:ilvl="8" w:tplc="04090005" w:tentative="1">
      <w:start w:val="1"/>
      <w:numFmt w:val="bullet"/>
      <w:lvlText w:val=""/>
      <w:lvlJc w:val="left"/>
      <w:pPr>
        <w:ind w:left="7592" w:hanging="360"/>
      </w:pPr>
      <w:rPr>
        <w:rFonts w:ascii="Wingdings" w:hAnsi="Wingdings" w:hint="default"/>
      </w:rPr>
    </w:lvl>
  </w:abstractNum>
  <w:abstractNum w:abstractNumId="23" w15:restartNumberingAfterBreak="0">
    <w:nsid w:val="6E0055C7"/>
    <w:multiLevelType w:val="hybridMultilevel"/>
    <w:tmpl w:val="4798E318"/>
    <w:lvl w:ilvl="0" w:tplc="9FC6FE88">
      <w:numFmt w:val="bullet"/>
      <w:lvlText w:val="-"/>
      <w:lvlJc w:val="left"/>
      <w:pPr>
        <w:ind w:left="1068" w:hanging="360"/>
      </w:pPr>
      <w:rPr>
        <w:rFonts w:ascii="Arial Narrow" w:eastAsiaTheme="minorHAnsi" w:hAnsi="Arial Narrow" w:cstheme="minorBidi"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24" w15:restartNumberingAfterBreak="0">
    <w:nsid w:val="757A2BA3"/>
    <w:multiLevelType w:val="hybridMultilevel"/>
    <w:tmpl w:val="87BA7AB0"/>
    <w:lvl w:ilvl="0" w:tplc="47C6C3B4">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25" w15:restartNumberingAfterBreak="0">
    <w:nsid w:val="7AE16286"/>
    <w:multiLevelType w:val="hybridMultilevel"/>
    <w:tmpl w:val="0252729A"/>
    <w:lvl w:ilvl="0" w:tplc="11240CBC">
      <w:start w:val="1"/>
      <w:numFmt w:val="decimal"/>
      <w:lvlText w:val="%1)"/>
      <w:lvlJc w:val="left"/>
      <w:pPr>
        <w:ind w:left="1472" w:hanging="360"/>
      </w:pPr>
      <w:rPr>
        <w:rFonts w:ascii="Microsoft Sans Serif" w:eastAsia="Microsoft Sans Serif" w:hAnsi="Microsoft Sans Serif" w:cs="Microsoft Sans Serif" w:hint="default"/>
        <w:w w:val="99"/>
        <w:sz w:val="24"/>
        <w:szCs w:val="24"/>
        <w:lang w:eastAsia="en-US" w:bidi="ar-SA"/>
      </w:rPr>
    </w:lvl>
    <w:lvl w:ilvl="1" w:tplc="F0A822D8">
      <w:numFmt w:val="bullet"/>
      <w:lvlText w:val="•"/>
      <w:lvlJc w:val="left"/>
      <w:pPr>
        <w:ind w:left="2939" w:hanging="360"/>
      </w:pPr>
      <w:rPr>
        <w:rFonts w:hint="default"/>
        <w:lang w:eastAsia="en-US" w:bidi="ar-SA"/>
      </w:rPr>
    </w:lvl>
    <w:lvl w:ilvl="2" w:tplc="22847F3C">
      <w:numFmt w:val="bullet"/>
      <w:lvlText w:val="•"/>
      <w:lvlJc w:val="left"/>
      <w:pPr>
        <w:ind w:left="4398" w:hanging="360"/>
      </w:pPr>
      <w:rPr>
        <w:rFonts w:hint="default"/>
        <w:lang w:eastAsia="en-US" w:bidi="ar-SA"/>
      </w:rPr>
    </w:lvl>
    <w:lvl w:ilvl="3" w:tplc="973A1C40">
      <w:numFmt w:val="bullet"/>
      <w:lvlText w:val="•"/>
      <w:lvlJc w:val="left"/>
      <w:pPr>
        <w:ind w:left="5858" w:hanging="360"/>
      </w:pPr>
      <w:rPr>
        <w:rFonts w:hint="default"/>
        <w:lang w:eastAsia="en-US" w:bidi="ar-SA"/>
      </w:rPr>
    </w:lvl>
    <w:lvl w:ilvl="4" w:tplc="32343CDC">
      <w:numFmt w:val="bullet"/>
      <w:lvlText w:val="•"/>
      <w:lvlJc w:val="left"/>
      <w:pPr>
        <w:ind w:left="7317" w:hanging="360"/>
      </w:pPr>
      <w:rPr>
        <w:rFonts w:hint="default"/>
        <w:lang w:eastAsia="en-US" w:bidi="ar-SA"/>
      </w:rPr>
    </w:lvl>
    <w:lvl w:ilvl="5" w:tplc="3E8624D4">
      <w:numFmt w:val="bullet"/>
      <w:lvlText w:val="•"/>
      <w:lvlJc w:val="left"/>
      <w:pPr>
        <w:ind w:left="8776" w:hanging="360"/>
      </w:pPr>
      <w:rPr>
        <w:rFonts w:hint="default"/>
        <w:lang w:eastAsia="en-US" w:bidi="ar-SA"/>
      </w:rPr>
    </w:lvl>
    <w:lvl w:ilvl="6" w:tplc="447461C0">
      <w:numFmt w:val="bullet"/>
      <w:lvlText w:val="•"/>
      <w:lvlJc w:val="left"/>
      <w:pPr>
        <w:ind w:left="10236" w:hanging="360"/>
      </w:pPr>
      <w:rPr>
        <w:rFonts w:hint="default"/>
        <w:lang w:eastAsia="en-US" w:bidi="ar-SA"/>
      </w:rPr>
    </w:lvl>
    <w:lvl w:ilvl="7" w:tplc="8640CE52">
      <w:numFmt w:val="bullet"/>
      <w:lvlText w:val="•"/>
      <w:lvlJc w:val="left"/>
      <w:pPr>
        <w:ind w:left="11695" w:hanging="360"/>
      </w:pPr>
      <w:rPr>
        <w:rFonts w:hint="default"/>
        <w:lang w:eastAsia="en-US" w:bidi="ar-SA"/>
      </w:rPr>
    </w:lvl>
    <w:lvl w:ilvl="8" w:tplc="BA7222FC">
      <w:numFmt w:val="bullet"/>
      <w:lvlText w:val="•"/>
      <w:lvlJc w:val="left"/>
      <w:pPr>
        <w:ind w:left="13154" w:hanging="360"/>
      </w:pPr>
      <w:rPr>
        <w:rFonts w:hint="default"/>
        <w:lang w:eastAsia="en-US" w:bidi="ar-SA"/>
      </w:rPr>
    </w:lvl>
  </w:abstractNum>
  <w:abstractNum w:abstractNumId="26" w15:restartNumberingAfterBreak="0">
    <w:nsid w:val="7B31651F"/>
    <w:multiLevelType w:val="hybridMultilevel"/>
    <w:tmpl w:val="59A470CC"/>
    <w:lvl w:ilvl="0" w:tplc="C14E8288">
      <w:start w:val="1"/>
      <w:numFmt w:val="decimal"/>
      <w:lvlText w:val="%1)"/>
      <w:lvlJc w:val="left"/>
      <w:pPr>
        <w:ind w:left="1472" w:hanging="360"/>
      </w:pPr>
      <w:rPr>
        <w:rFonts w:ascii="Microsoft Sans Serif" w:eastAsia="Microsoft Sans Serif" w:hAnsi="Microsoft Sans Serif" w:cs="Microsoft Sans Serif" w:hint="default"/>
        <w:w w:val="99"/>
        <w:sz w:val="24"/>
        <w:szCs w:val="24"/>
        <w:lang w:eastAsia="en-US" w:bidi="ar-SA"/>
      </w:rPr>
    </w:lvl>
    <w:lvl w:ilvl="1" w:tplc="25406D50">
      <w:numFmt w:val="bullet"/>
      <w:lvlText w:val="•"/>
      <w:lvlJc w:val="left"/>
      <w:pPr>
        <w:ind w:left="1600" w:hanging="360"/>
      </w:pPr>
      <w:rPr>
        <w:rFonts w:hint="default"/>
        <w:lang w:eastAsia="en-US" w:bidi="ar-SA"/>
      </w:rPr>
    </w:lvl>
    <w:lvl w:ilvl="2" w:tplc="21843D06">
      <w:numFmt w:val="bullet"/>
      <w:lvlText w:val="•"/>
      <w:lvlJc w:val="left"/>
      <w:pPr>
        <w:ind w:left="5580" w:hanging="360"/>
      </w:pPr>
      <w:rPr>
        <w:rFonts w:hint="default"/>
        <w:lang w:eastAsia="en-US" w:bidi="ar-SA"/>
      </w:rPr>
    </w:lvl>
    <w:lvl w:ilvl="3" w:tplc="88CA167C">
      <w:numFmt w:val="bullet"/>
      <w:lvlText w:val="•"/>
      <w:lvlJc w:val="left"/>
      <w:pPr>
        <w:ind w:left="4877" w:hanging="360"/>
      </w:pPr>
      <w:rPr>
        <w:rFonts w:hint="default"/>
        <w:lang w:eastAsia="en-US" w:bidi="ar-SA"/>
      </w:rPr>
    </w:lvl>
    <w:lvl w:ilvl="4" w:tplc="D3E23D88">
      <w:numFmt w:val="bullet"/>
      <w:lvlText w:val="•"/>
      <w:lvlJc w:val="left"/>
      <w:pPr>
        <w:ind w:left="4175" w:hanging="360"/>
      </w:pPr>
      <w:rPr>
        <w:rFonts w:hint="default"/>
        <w:lang w:eastAsia="en-US" w:bidi="ar-SA"/>
      </w:rPr>
    </w:lvl>
    <w:lvl w:ilvl="5" w:tplc="0696FA04">
      <w:numFmt w:val="bullet"/>
      <w:lvlText w:val="•"/>
      <w:lvlJc w:val="left"/>
      <w:pPr>
        <w:ind w:left="3472" w:hanging="360"/>
      </w:pPr>
      <w:rPr>
        <w:rFonts w:hint="default"/>
        <w:lang w:eastAsia="en-US" w:bidi="ar-SA"/>
      </w:rPr>
    </w:lvl>
    <w:lvl w:ilvl="6" w:tplc="06AAEEB6">
      <w:numFmt w:val="bullet"/>
      <w:lvlText w:val="•"/>
      <w:lvlJc w:val="left"/>
      <w:pPr>
        <w:ind w:left="2770" w:hanging="360"/>
      </w:pPr>
      <w:rPr>
        <w:rFonts w:hint="default"/>
        <w:lang w:eastAsia="en-US" w:bidi="ar-SA"/>
      </w:rPr>
    </w:lvl>
    <w:lvl w:ilvl="7" w:tplc="77DE0CC8">
      <w:numFmt w:val="bullet"/>
      <w:lvlText w:val="•"/>
      <w:lvlJc w:val="left"/>
      <w:pPr>
        <w:ind w:left="2067" w:hanging="360"/>
      </w:pPr>
      <w:rPr>
        <w:rFonts w:hint="default"/>
        <w:lang w:eastAsia="en-US" w:bidi="ar-SA"/>
      </w:rPr>
    </w:lvl>
    <w:lvl w:ilvl="8" w:tplc="9F564100">
      <w:numFmt w:val="bullet"/>
      <w:lvlText w:val="•"/>
      <w:lvlJc w:val="left"/>
      <w:pPr>
        <w:ind w:left="1365" w:hanging="360"/>
      </w:pPr>
      <w:rPr>
        <w:rFonts w:hint="default"/>
        <w:lang w:eastAsia="en-US" w:bidi="ar-SA"/>
      </w:rPr>
    </w:lvl>
  </w:abstractNum>
  <w:abstractNum w:abstractNumId="27" w15:restartNumberingAfterBreak="0">
    <w:nsid w:val="7F605D65"/>
    <w:multiLevelType w:val="hybridMultilevel"/>
    <w:tmpl w:val="C4BE36F6"/>
    <w:lvl w:ilvl="0" w:tplc="0C00000D">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16cid:durableId="844058131">
    <w:abstractNumId w:val="26"/>
  </w:num>
  <w:num w:numId="2" w16cid:durableId="1737826185">
    <w:abstractNumId w:val="25"/>
  </w:num>
  <w:num w:numId="3" w16cid:durableId="1723291809">
    <w:abstractNumId w:val="12"/>
  </w:num>
  <w:num w:numId="4" w16cid:durableId="1821924121">
    <w:abstractNumId w:val="16"/>
  </w:num>
  <w:num w:numId="5" w16cid:durableId="1477792928">
    <w:abstractNumId w:val="18"/>
  </w:num>
  <w:num w:numId="6" w16cid:durableId="1625113722">
    <w:abstractNumId w:val="22"/>
  </w:num>
  <w:num w:numId="7" w16cid:durableId="441153464">
    <w:abstractNumId w:val="6"/>
  </w:num>
  <w:num w:numId="8" w16cid:durableId="1860463711">
    <w:abstractNumId w:val="8"/>
  </w:num>
  <w:num w:numId="9" w16cid:durableId="1255937737">
    <w:abstractNumId w:val="9"/>
  </w:num>
  <w:num w:numId="10" w16cid:durableId="1019308638">
    <w:abstractNumId w:val="11"/>
  </w:num>
  <w:num w:numId="11" w16cid:durableId="8020461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6546828">
    <w:abstractNumId w:val="27"/>
  </w:num>
  <w:num w:numId="13" w16cid:durableId="892235468">
    <w:abstractNumId w:val="10"/>
  </w:num>
  <w:num w:numId="14" w16cid:durableId="235632159">
    <w:abstractNumId w:val="15"/>
  </w:num>
  <w:num w:numId="15" w16cid:durableId="1649092041">
    <w:abstractNumId w:val="20"/>
  </w:num>
  <w:num w:numId="16" w16cid:durableId="1513762153">
    <w:abstractNumId w:val="4"/>
  </w:num>
  <w:num w:numId="17" w16cid:durableId="15673776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8085338">
    <w:abstractNumId w:val="5"/>
  </w:num>
  <w:num w:numId="19" w16cid:durableId="1879736283">
    <w:abstractNumId w:val="24"/>
  </w:num>
  <w:num w:numId="20" w16cid:durableId="131367897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0090900">
    <w:abstractNumId w:val="23"/>
  </w:num>
  <w:num w:numId="22" w16cid:durableId="676464048">
    <w:abstractNumId w:val="24"/>
  </w:num>
  <w:num w:numId="23" w16cid:durableId="14327806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840447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847747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3004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29775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3598507">
    <w:abstractNumId w:val="0"/>
  </w:num>
  <w:num w:numId="29" w16cid:durableId="248463252">
    <w:abstractNumId w:val="17"/>
  </w:num>
  <w:num w:numId="30" w16cid:durableId="8326029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88D"/>
    <w:rsid w:val="00004537"/>
    <w:rsid w:val="00014EBF"/>
    <w:rsid w:val="00021E78"/>
    <w:rsid w:val="0002266A"/>
    <w:rsid w:val="00022F41"/>
    <w:rsid w:val="0002327E"/>
    <w:rsid w:val="00032019"/>
    <w:rsid w:val="00032D5A"/>
    <w:rsid w:val="0003311D"/>
    <w:rsid w:val="000343DD"/>
    <w:rsid w:val="00035568"/>
    <w:rsid w:val="00035E9A"/>
    <w:rsid w:val="0004616E"/>
    <w:rsid w:val="00046599"/>
    <w:rsid w:val="00051E48"/>
    <w:rsid w:val="00053024"/>
    <w:rsid w:val="00055D1C"/>
    <w:rsid w:val="00061D2F"/>
    <w:rsid w:val="000702ED"/>
    <w:rsid w:val="0007314C"/>
    <w:rsid w:val="00082FBD"/>
    <w:rsid w:val="00087921"/>
    <w:rsid w:val="00091702"/>
    <w:rsid w:val="0009579F"/>
    <w:rsid w:val="0009658C"/>
    <w:rsid w:val="000B115C"/>
    <w:rsid w:val="000B2D7D"/>
    <w:rsid w:val="000B44AF"/>
    <w:rsid w:val="000B5411"/>
    <w:rsid w:val="000B561F"/>
    <w:rsid w:val="000B716E"/>
    <w:rsid w:val="000C12D3"/>
    <w:rsid w:val="000C4970"/>
    <w:rsid w:val="000D3C9A"/>
    <w:rsid w:val="000E2641"/>
    <w:rsid w:val="000E6428"/>
    <w:rsid w:val="000F2E6D"/>
    <w:rsid w:val="00100F69"/>
    <w:rsid w:val="0010510E"/>
    <w:rsid w:val="001140D1"/>
    <w:rsid w:val="00114BB0"/>
    <w:rsid w:val="00115CB0"/>
    <w:rsid w:val="00117FFE"/>
    <w:rsid w:val="00120967"/>
    <w:rsid w:val="00120B1A"/>
    <w:rsid w:val="001254F1"/>
    <w:rsid w:val="00132954"/>
    <w:rsid w:val="001363C1"/>
    <w:rsid w:val="001378AF"/>
    <w:rsid w:val="0014527F"/>
    <w:rsid w:val="001516FB"/>
    <w:rsid w:val="00153B7C"/>
    <w:rsid w:val="0015691B"/>
    <w:rsid w:val="001574F6"/>
    <w:rsid w:val="00160256"/>
    <w:rsid w:val="001619C4"/>
    <w:rsid w:val="0016202A"/>
    <w:rsid w:val="001640DC"/>
    <w:rsid w:val="00167FDA"/>
    <w:rsid w:val="00170808"/>
    <w:rsid w:val="00171031"/>
    <w:rsid w:val="00171A20"/>
    <w:rsid w:val="001762F7"/>
    <w:rsid w:val="001767AA"/>
    <w:rsid w:val="001808B2"/>
    <w:rsid w:val="00180B68"/>
    <w:rsid w:val="00181214"/>
    <w:rsid w:val="0018241C"/>
    <w:rsid w:val="00184218"/>
    <w:rsid w:val="00184537"/>
    <w:rsid w:val="00184EEE"/>
    <w:rsid w:val="0018700B"/>
    <w:rsid w:val="00187EB7"/>
    <w:rsid w:val="001951E3"/>
    <w:rsid w:val="00196DFB"/>
    <w:rsid w:val="001A12F4"/>
    <w:rsid w:val="001A2ADF"/>
    <w:rsid w:val="001A4000"/>
    <w:rsid w:val="001A4CC5"/>
    <w:rsid w:val="001A5BF4"/>
    <w:rsid w:val="001B02A4"/>
    <w:rsid w:val="001B1D1E"/>
    <w:rsid w:val="001B33C3"/>
    <w:rsid w:val="001B698F"/>
    <w:rsid w:val="001B6BE5"/>
    <w:rsid w:val="001B6C2E"/>
    <w:rsid w:val="001C079A"/>
    <w:rsid w:val="001D22BA"/>
    <w:rsid w:val="001D5DFC"/>
    <w:rsid w:val="001D692B"/>
    <w:rsid w:val="001E0D50"/>
    <w:rsid w:val="001E74F0"/>
    <w:rsid w:val="001F1945"/>
    <w:rsid w:val="001F1F28"/>
    <w:rsid w:val="001F21BF"/>
    <w:rsid w:val="001F6C7A"/>
    <w:rsid w:val="00202347"/>
    <w:rsid w:val="00202DFC"/>
    <w:rsid w:val="002056EE"/>
    <w:rsid w:val="002116D1"/>
    <w:rsid w:val="002132BF"/>
    <w:rsid w:val="00216DA5"/>
    <w:rsid w:val="00221773"/>
    <w:rsid w:val="002259F5"/>
    <w:rsid w:val="0022694B"/>
    <w:rsid w:val="0022764B"/>
    <w:rsid w:val="0023309D"/>
    <w:rsid w:val="00235767"/>
    <w:rsid w:val="00250233"/>
    <w:rsid w:val="0025035B"/>
    <w:rsid w:val="002507FD"/>
    <w:rsid w:val="00251595"/>
    <w:rsid w:val="002633C4"/>
    <w:rsid w:val="00266299"/>
    <w:rsid w:val="00267B36"/>
    <w:rsid w:val="00275344"/>
    <w:rsid w:val="00283C1A"/>
    <w:rsid w:val="00285986"/>
    <w:rsid w:val="00290330"/>
    <w:rsid w:val="002905C1"/>
    <w:rsid w:val="00292064"/>
    <w:rsid w:val="0029317C"/>
    <w:rsid w:val="00295764"/>
    <w:rsid w:val="002976B7"/>
    <w:rsid w:val="002A0278"/>
    <w:rsid w:val="002A0ABD"/>
    <w:rsid w:val="002A4B4C"/>
    <w:rsid w:val="002A4F30"/>
    <w:rsid w:val="002A4F5C"/>
    <w:rsid w:val="002A5430"/>
    <w:rsid w:val="002A68D6"/>
    <w:rsid w:val="002B30C9"/>
    <w:rsid w:val="002B74A2"/>
    <w:rsid w:val="002C1373"/>
    <w:rsid w:val="002C142C"/>
    <w:rsid w:val="002C6E58"/>
    <w:rsid w:val="002C78D8"/>
    <w:rsid w:val="002C78F7"/>
    <w:rsid w:val="002D238B"/>
    <w:rsid w:val="002D495B"/>
    <w:rsid w:val="002D7816"/>
    <w:rsid w:val="002E1803"/>
    <w:rsid w:val="002E24A6"/>
    <w:rsid w:val="002E2C2F"/>
    <w:rsid w:val="002E3D83"/>
    <w:rsid w:val="002E4806"/>
    <w:rsid w:val="002E5381"/>
    <w:rsid w:val="002E6824"/>
    <w:rsid w:val="002E7DFF"/>
    <w:rsid w:val="002F134A"/>
    <w:rsid w:val="002F2FC7"/>
    <w:rsid w:val="002F4785"/>
    <w:rsid w:val="002F6A8E"/>
    <w:rsid w:val="00310B48"/>
    <w:rsid w:val="00312C61"/>
    <w:rsid w:val="0031582E"/>
    <w:rsid w:val="003176F5"/>
    <w:rsid w:val="00320B19"/>
    <w:rsid w:val="00321427"/>
    <w:rsid w:val="0032154A"/>
    <w:rsid w:val="00321D64"/>
    <w:rsid w:val="00326C6B"/>
    <w:rsid w:val="003303B8"/>
    <w:rsid w:val="00330ED4"/>
    <w:rsid w:val="00332C79"/>
    <w:rsid w:val="00336F71"/>
    <w:rsid w:val="00341415"/>
    <w:rsid w:val="003418EF"/>
    <w:rsid w:val="00344CBD"/>
    <w:rsid w:val="0034559F"/>
    <w:rsid w:val="00347F84"/>
    <w:rsid w:val="003511DC"/>
    <w:rsid w:val="00354D16"/>
    <w:rsid w:val="00355138"/>
    <w:rsid w:val="00357CC1"/>
    <w:rsid w:val="0036074F"/>
    <w:rsid w:val="003613B8"/>
    <w:rsid w:val="0037304B"/>
    <w:rsid w:val="00375986"/>
    <w:rsid w:val="003776DD"/>
    <w:rsid w:val="00377D0F"/>
    <w:rsid w:val="00385AED"/>
    <w:rsid w:val="00385DE9"/>
    <w:rsid w:val="00391C6B"/>
    <w:rsid w:val="00392D95"/>
    <w:rsid w:val="003947C3"/>
    <w:rsid w:val="00395352"/>
    <w:rsid w:val="003965A5"/>
    <w:rsid w:val="003973BA"/>
    <w:rsid w:val="003A4817"/>
    <w:rsid w:val="003B04AC"/>
    <w:rsid w:val="003B1B4E"/>
    <w:rsid w:val="003C0AE4"/>
    <w:rsid w:val="003C0B2C"/>
    <w:rsid w:val="003C20A8"/>
    <w:rsid w:val="003C73B5"/>
    <w:rsid w:val="003C76CB"/>
    <w:rsid w:val="003C7FB6"/>
    <w:rsid w:val="003D1082"/>
    <w:rsid w:val="003D44EB"/>
    <w:rsid w:val="003D6E97"/>
    <w:rsid w:val="003E076A"/>
    <w:rsid w:val="003E29A2"/>
    <w:rsid w:val="003E34FA"/>
    <w:rsid w:val="003E4229"/>
    <w:rsid w:val="003E434F"/>
    <w:rsid w:val="003E69A3"/>
    <w:rsid w:val="003F24BC"/>
    <w:rsid w:val="003F3173"/>
    <w:rsid w:val="003F625E"/>
    <w:rsid w:val="004127BD"/>
    <w:rsid w:val="0041384D"/>
    <w:rsid w:val="00413AE3"/>
    <w:rsid w:val="004158F1"/>
    <w:rsid w:val="00416199"/>
    <w:rsid w:val="004168B3"/>
    <w:rsid w:val="0042243B"/>
    <w:rsid w:val="004227D4"/>
    <w:rsid w:val="00425B50"/>
    <w:rsid w:val="00426644"/>
    <w:rsid w:val="00431240"/>
    <w:rsid w:val="00431AA1"/>
    <w:rsid w:val="0043647E"/>
    <w:rsid w:val="00436D51"/>
    <w:rsid w:val="00437FCD"/>
    <w:rsid w:val="00442938"/>
    <w:rsid w:val="00444578"/>
    <w:rsid w:val="00445729"/>
    <w:rsid w:val="00445A9D"/>
    <w:rsid w:val="0044611A"/>
    <w:rsid w:val="00450143"/>
    <w:rsid w:val="00452F24"/>
    <w:rsid w:val="004545A6"/>
    <w:rsid w:val="004548BB"/>
    <w:rsid w:val="00454BB6"/>
    <w:rsid w:val="00457145"/>
    <w:rsid w:val="00463290"/>
    <w:rsid w:val="004644D4"/>
    <w:rsid w:val="00464714"/>
    <w:rsid w:val="00465CD6"/>
    <w:rsid w:val="00470177"/>
    <w:rsid w:val="004713E3"/>
    <w:rsid w:val="00471DD0"/>
    <w:rsid w:val="00474DFE"/>
    <w:rsid w:val="00476269"/>
    <w:rsid w:val="00482106"/>
    <w:rsid w:val="004831B6"/>
    <w:rsid w:val="00484B68"/>
    <w:rsid w:val="00485D31"/>
    <w:rsid w:val="00493125"/>
    <w:rsid w:val="0049757A"/>
    <w:rsid w:val="004A185F"/>
    <w:rsid w:val="004A5D37"/>
    <w:rsid w:val="004A744D"/>
    <w:rsid w:val="004A7B58"/>
    <w:rsid w:val="004B076C"/>
    <w:rsid w:val="004B0A38"/>
    <w:rsid w:val="004B32BD"/>
    <w:rsid w:val="004B49DC"/>
    <w:rsid w:val="004B57A9"/>
    <w:rsid w:val="004C6ED8"/>
    <w:rsid w:val="004C7434"/>
    <w:rsid w:val="004C74B2"/>
    <w:rsid w:val="004D1D00"/>
    <w:rsid w:val="004E1B13"/>
    <w:rsid w:val="004E489E"/>
    <w:rsid w:val="004E59DD"/>
    <w:rsid w:val="004E792C"/>
    <w:rsid w:val="004F0029"/>
    <w:rsid w:val="004F031E"/>
    <w:rsid w:val="004F4368"/>
    <w:rsid w:val="004F4FF8"/>
    <w:rsid w:val="004F5510"/>
    <w:rsid w:val="004F593C"/>
    <w:rsid w:val="004F75B4"/>
    <w:rsid w:val="004F7BDD"/>
    <w:rsid w:val="004F7DDB"/>
    <w:rsid w:val="005019F3"/>
    <w:rsid w:val="00522658"/>
    <w:rsid w:val="00524B04"/>
    <w:rsid w:val="005259DC"/>
    <w:rsid w:val="00526073"/>
    <w:rsid w:val="00527975"/>
    <w:rsid w:val="00531784"/>
    <w:rsid w:val="0053323F"/>
    <w:rsid w:val="00535B43"/>
    <w:rsid w:val="005376B9"/>
    <w:rsid w:val="005423CD"/>
    <w:rsid w:val="005430EA"/>
    <w:rsid w:val="00544C75"/>
    <w:rsid w:val="00553D05"/>
    <w:rsid w:val="00554573"/>
    <w:rsid w:val="00554E9F"/>
    <w:rsid w:val="005556E7"/>
    <w:rsid w:val="00556D42"/>
    <w:rsid w:val="00565ADA"/>
    <w:rsid w:val="0057342B"/>
    <w:rsid w:val="00582BC6"/>
    <w:rsid w:val="005916DA"/>
    <w:rsid w:val="00592979"/>
    <w:rsid w:val="0059363C"/>
    <w:rsid w:val="0059651B"/>
    <w:rsid w:val="005979D1"/>
    <w:rsid w:val="005A44F1"/>
    <w:rsid w:val="005A70D9"/>
    <w:rsid w:val="005B1D86"/>
    <w:rsid w:val="005B6D8A"/>
    <w:rsid w:val="005C24C1"/>
    <w:rsid w:val="005C444A"/>
    <w:rsid w:val="005C4D96"/>
    <w:rsid w:val="005D1091"/>
    <w:rsid w:val="005D3427"/>
    <w:rsid w:val="005D362E"/>
    <w:rsid w:val="005D7E8E"/>
    <w:rsid w:val="005E2C1F"/>
    <w:rsid w:val="005E4731"/>
    <w:rsid w:val="005E621E"/>
    <w:rsid w:val="005F2D52"/>
    <w:rsid w:val="005F62B6"/>
    <w:rsid w:val="005F66E5"/>
    <w:rsid w:val="00601DAB"/>
    <w:rsid w:val="006054F4"/>
    <w:rsid w:val="00611FA1"/>
    <w:rsid w:val="00612D12"/>
    <w:rsid w:val="00615828"/>
    <w:rsid w:val="0061588A"/>
    <w:rsid w:val="00620881"/>
    <w:rsid w:val="006225D6"/>
    <w:rsid w:val="00627D57"/>
    <w:rsid w:val="006313BA"/>
    <w:rsid w:val="0063340E"/>
    <w:rsid w:val="006355FE"/>
    <w:rsid w:val="0064192F"/>
    <w:rsid w:val="00644872"/>
    <w:rsid w:val="00650071"/>
    <w:rsid w:val="00650C65"/>
    <w:rsid w:val="00654C8C"/>
    <w:rsid w:val="00657346"/>
    <w:rsid w:val="00657A91"/>
    <w:rsid w:val="00662197"/>
    <w:rsid w:val="006635AD"/>
    <w:rsid w:val="006644EC"/>
    <w:rsid w:val="0066600B"/>
    <w:rsid w:val="00666C40"/>
    <w:rsid w:val="00667191"/>
    <w:rsid w:val="0067249E"/>
    <w:rsid w:val="00674363"/>
    <w:rsid w:val="00680664"/>
    <w:rsid w:val="00683CDE"/>
    <w:rsid w:val="00685431"/>
    <w:rsid w:val="006863BB"/>
    <w:rsid w:val="006921A9"/>
    <w:rsid w:val="0069485D"/>
    <w:rsid w:val="00696C63"/>
    <w:rsid w:val="00697705"/>
    <w:rsid w:val="006A1346"/>
    <w:rsid w:val="006A3272"/>
    <w:rsid w:val="006A5236"/>
    <w:rsid w:val="006A5B73"/>
    <w:rsid w:val="006B1F46"/>
    <w:rsid w:val="006B36FA"/>
    <w:rsid w:val="006B6812"/>
    <w:rsid w:val="006C37C9"/>
    <w:rsid w:val="006C6898"/>
    <w:rsid w:val="006C6CEC"/>
    <w:rsid w:val="006D3BB2"/>
    <w:rsid w:val="006D5624"/>
    <w:rsid w:val="006D5645"/>
    <w:rsid w:val="006D56B9"/>
    <w:rsid w:val="006E13BE"/>
    <w:rsid w:val="006E274C"/>
    <w:rsid w:val="006E2AF2"/>
    <w:rsid w:val="006E3D91"/>
    <w:rsid w:val="006E5E22"/>
    <w:rsid w:val="006E74D7"/>
    <w:rsid w:val="006F284D"/>
    <w:rsid w:val="006F3056"/>
    <w:rsid w:val="006F6E4A"/>
    <w:rsid w:val="00703C08"/>
    <w:rsid w:val="00706211"/>
    <w:rsid w:val="00713CEB"/>
    <w:rsid w:val="007158B9"/>
    <w:rsid w:val="0071625F"/>
    <w:rsid w:val="00722B16"/>
    <w:rsid w:val="00727005"/>
    <w:rsid w:val="007308DB"/>
    <w:rsid w:val="00733333"/>
    <w:rsid w:val="00735344"/>
    <w:rsid w:val="00735E9F"/>
    <w:rsid w:val="00745D50"/>
    <w:rsid w:val="00750D93"/>
    <w:rsid w:val="00752606"/>
    <w:rsid w:val="00752FA3"/>
    <w:rsid w:val="00753D3D"/>
    <w:rsid w:val="00757D23"/>
    <w:rsid w:val="007628BC"/>
    <w:rsid w:val="00770DA7"/>
    <w:rsid w:val="00770DF8"/>
    <w:rsid w:val="0077280C"/>
    <w:rsid w:val="00775935"/>
    <w:rsid w:val="00781B35"/>
    <w:rsid w:val="0078266C"/>
    <w:rsid w:val="0078372C"/>
    <w:rsid w:val="0078375A"/>
    <w:rsid w:val="007967F9"/>
    <w:rsid w:val="007A7F27"/>
    <w:rsid w:val="007B1322"/>
    <w:rsid w:val="007B1C8B"/>
    <w:rsid w:val="007B7623"/>
    <w:rsid w:val="007C054D"/>
    <w:rsid w:val="007C0664"/>
    <w:rsid w:val="007C50E4"/>
    <w:rsid w:val="007D1A9E"/>
    <w:rsid w:val="007D3366"/>
    <w:rsid w:val="007D3369"/>
    <w:rsid w:val="007D3D12"/>
    <w:rsid w:val="007D7650"/>
    <w:rsid w:val="007E1EBC"/>
    <w:rsid w:val="007E1ED3"/>
    <w:rsid w:val="007E3493"/>
    <w:rsid w:val="007E3FAD"/>
    <w:rsid w:val="007E47F4"/>
    <w:rsid w:val="007F0953"/>
    <w:rsid w:val="007F2049"/>
    <w:rsid w:val="007F46EA"/>
    <w:rsid w:val="008005AF"/>
    <w:rsid w:val="008005CA"/>
    <w:rsid w:val="00801B79"/>
    <w:rsid w:val="008127F0"/>
    <w:rsid w:val="00815CDE"/>
    <w:rsid w:val="008204E1"/>
    <w:rsid w:val="00820889"/>
    <w:rsid w:val="00821C2C"/>
    <w:rsid w:val="0082374B"/>
    <w:rsid w:val="0082475E"/>
    <w:rsid w:val="00824B20"/>
    <w:rsid w:val="0082508E"/>
    <w:rsid w:val="0083415C"/>
    <w:rsid w:val="00840391"/>
    <w:rsid w:val="00842AB4"/>
    <w:rsid w:val="00845920"/>
    <w:rsid w:val="00847BF3"/>
    <w:rsid w:val="0085097D"/>
    <w:rsid w:val="00850C49"/>
    <w:rsid w:val="00854882"/>
    <w:rsid w:val="00857748"/>
    <w:rsid w:val="00860A6B"/>
    <w:rsid w:val="00866306"/>
    <w:rsid w:val="00867104"/>
    <w:rsid w:val="0087580F"/>
    <w:rsid w:val="00875948"/>
    <w:rsid w:val="00876040"/>
    <w:rsid w:val="0087715D"/>
    <w:rsid w:val="00887CD2"/>
    <w:rsid w:val="00887FCE"/>
    <w:rsid w:val="00890659"/>
    <w:rsid w:val="00891719"/>
    <w:rsid w:val="00892ADE"/>
    <w:rsid w:val="008933A0"/>
    <w:rsid w:val="008934E8"/>
    <w:rsid w:val="00894E24"/>
    <w:rsid w:val="0089640F"/>
    <w:rsid w:val="008B1B96"/>
    <w:rsid w:val="008B304B"/>
    <w:rsid w:val="008C3F33"/>
    <w:rsid w:val="008C50A0"/>
    <w:rsid w:val="008D1E30"/>
    <w:rsid w:val="008D1F7C"/>
    <w:rsid w:val="008E133F"/>
    <w:rsid w:val="008E641A"/>
    <w:rsid w:val="008F0745"/>
    <w:rsid w:val="008F0C94"/>
    <w:rsid w:val="008F2556"/>
    <w:rsid w:val="008F687A"/>
    <w:rsid w:val="008F6F64"/>
    <w:rsid w:val="00901169"/>
    <w:rsid w:val="009058A9"/>
    <w:rsid w:val="009064C8"/>
    <w:rsid w:val="00907FE4"/>
    <w:rsid w:val="0091134D"/>
    <w:rsid w:val="00927CD4"/>
    <w:rsid w:val="00931F46"/>
    <w:rsid w:val="00932FC4"/>
    <w:rsid w:val="009331C9"/>
    <w:rsid w:val="009339BC"/>
    <w:rsid w:val="00935341"/>
    <w:rsid w:val="00936B6A"/>
    <w:rsid w:val="00945AAB"/>
    <w:rsid w:val="00954053"/>
    <w:rsid w:val="009551CA"/>
    <w:rsid w:val="00956216"/>
    <w:rsid w:val="0096071A"/>
    <w:rsid w:val="0096379F"/>
    <w:rsid w:val="00967B94"/>
    <w:rsid w:val="00967C3B"/>
    <w:rsid w:val="00970E47"/>
    <w:rsid w:val="00972113"/>
    <w:rsid w:val="0097363D"/>
    <w:rsid w:val="00980865"/>
    <w:rsid w:val="009818D1"/>
    <w:rsid w:val="009827A6"/>
    <w:rsid w:val="00983AD3"/>
    <w:rsid w:val="00986F62"/>
    <w:rsid w:val="00987415"/>
    <w:rsid w:val="0099063B"/>
    <w:rsid w:val="009915C7"/>
    <w:rsid w:val="00991C0C"/>
    <w:rsid w:val="00993346"/>
    <w:rsid w:val="00993D71"/>
    <w:rsid w:val="0099463B"/>
    <w:rsid w:val="00995936"/>
    <w:rsid w:val="00995F5D"/>
    <w:rsid w:val="009A0332"/>
    <w:rsid w:val="009A428E"/>
    <w:rsid w:val="009A6EC3"/>
    <w:rsid w:val="009A7F78"/>
    <w:rsid w:val="009B1031"/>
    <w:rsid w:val="009B1B5C"/>
    <w:rsid w:val="009B44CB"/>
    <w:rsid w:val="009B552A"/>
    <w:rsid w:val="009B5824"/>
    <w:rsid w:val="009B63CA"/>
    <w:rsid w:val="009B7665"/>
    <w:rsid w:val="009C0BDC"/>
    <w:rsid w:val="009C3C3B"/>
    <w:rsid w:val="009C720B"/>
    <w:rsid w:val="009D6546"/>
    <w:rsid w:val="009E04CD"/>
    <w:rsid w:val="009E4FF2"/>
    <w:rsid w:val="009E5E98"/>
    <w:rsid w:val="009E693B"/>
    <w:rsid w:val="009E6C0C"/>
    <w:rsid w:val="009F7F86"/>
    <w:rsid w:val="00A03166"/>
    <w:rsid w:val="00A04D0C"/>
    <w:rsid w:val="00A05299"/>
    <w:rsid w:val="00A05702"/>
    <w:rsid w:val="00A06791"/>
    <w:rsid w:val="00A072A8"/>
    <w:rsid w:val="00A16581"/>
    <w:rsid w:val="00A167A4"/>
    <w:rsid w:val="00A17518"/>
    <w:rsid w:val="00A20E0D"/>
    <w:rsid w:val="00A24AB8"/>
    <w:rsid w:val="00A24D1A"/>
    <w:rsid w:val="00A30D58"/>
    <w:rsid w:val="00A31252"/>
    <w:rsid w:val="00A3281E"/>
    <w:rsid w:val="00A343AD"/>
    <w:rsid w:val="00A35A63"/>
    <w:rsid w:val="00A362A7"/>
    <w:rsid w:val="00A3724F"/>
    <w:rsid w:val="00A376CA"/>
    <w:rsid w:val="00A37A7E"/>
    <w:rsid w:val="00A42A63"/>
    <w:rsid w:val="00A46E8D"/>
    <w:rsid w:val="00A52F63"/>
    <w:rsid w:val="00A545A7"/>
    <w:rsid w:val="00A601EB"/>
    <w:rsid w:val="00A647E1"/>
    <w:rsid w:val="00A64955"/>
    <w:rsid w:val="00A67E9C"/>
    <w:rsid w:val="00A707EC"/>
    <w:rsid w:val="00A7183D"/>
    <w:rsid w:val="00A75AC1"/>
    <w:rsid w:val="00A75C50"/>
    <w:rsid w:val="00A76EB9"/>
    <w:rsid w:val="00A77A39"/>
    <w:rsid w:val="00A81735"/>
    <w:rsid w:val="00A81B82"/>
    <w:rsid w:val="00A824FF"/>
    <w:rsid w:val="00A905E5"/>
    <w:rsid w:val="00A90F94"/>
    <w:rsid w:val="00A91064"/>
    <w:rsid w:val="00A954F6"/>
    <w:rsid w:val="00A9669D"/>
    <w:rsid w:val="00AA34F3"/>
    <w:rsid w:val="00AA38D7"/>
    <w:rsid w:val="00AA6F4B"/>
    <w:rsid w:val="00AA70DA"/>
    <w:rsid w:val="00AA7A5B"/>
    <w:rsid w:val="00AB1500"/>
    <w:rsid w:val="00AB47B9"/>
    <w:rsid w:val="00AB4821"/>
    <w:rsid w:val="00AC196F"/>
    <w:rsid w:val="00AC4718"/>
    <w:rsid w:val="00AC5D4A"/>
    <w:rsid w:val="00AC697F"/>
    <w:rsid w:val="00AD0CB1"/>
    <w:rsid w:val="00AD625D"/>
    <w:rsid w:val="00AE7D8A"/>
    <w:rsid w:val="00AF547B"/>
    <w:rsid w:val="00B01D85"/>
    <w:rsid w:val="00B14AED"/>
    <w:rsid w:val="00B15404"/>
    <w:rsid w:val="00B154E0"/>
    <w:rsid w:val="00B1594B"/>
    <w:rsid w:val="00B2786F"/>
    <w:rsid w:val="00B31F7A"/>
    <w:rsid w:val="00B3431B"/>
    <w:rsid w:val="00B353B4"/>
    <w:rsid w:val="00B356CB"/>
    <w:rsid w:val="00B40E85"/>
    <w:rsid w:val="00B50FF1"/>
    <w:rsid w:val="00B510FB"/>
    <w:rsid w:val="00B52B85"/>
    <w:rsid w:val="00B52CFB"/>
    <w:rsid w:val="00B6596E"/>
    <w:rsid w:val="00B66461"/>
    <w:rsid w:val="00B67F74"/>
    <w:rsid w:val="00B74142"/>
    <w:rsid w:val="00B74EB1"/>
    <w:rsid w:val="00B77F5B"/>
    <w:rsid w:val="00B810E6"/>
    <w:rsid w:val="00B83B9C"/>
    <w:rsid w:val="00B83CF0"/>
    <w:rsid w:val="00B843DC"/>
    <w:rsid w:val="00B848EC"/>
    <w:rsid w:val="00B85D33"/>
    <w:rsid w:val="00B85E65"/>
    <w:rsid w:val="00B872C7"/>
    <w:rsid w:val="00B92AB8"/>
    <w:rsid w:val="00B938AF"/>
    <w:rsid w:val="00B94CD6"/>
    <w:rsid w:val="00B94E86"/>
    <w:rsid w:val="00BA024F"/>
    <w:rsid w:val="00BA10EC"/>
    <w:rsid w:val="00BA1ACE"/>
    <w:rsid w:val="00BA64D6"/>
    <w:rsid w:val="00BB075C"/>
    <w:rsid w:val="00BB23DA"/>
    <w:rsid w:val="00BB3712"/>
    <w:rsid w:val="00BC2C91"/>
    <w:rsid w:val="00BC4071"/>
    <w:rsid w:val="00BD0AE1"/>
    <w:rsid w:val="00BD3D90"/>
    <w:rsid w:val="00BD506C"/>
    <w:rsid w:val="00BD648C"/>
    <w:rsid w:val="00BD66E9"/>
    <w:rsid w:val="00BD70B1"/>
    <w:rsid w:val="00BE202B"/>
    <w:rsid w:val="00BE640E"/>
    <w:rsid w:val="00BE76C1"/>
    <w:rsid w:val="00BE7C23"/>
    <w:rsid w:val="00BF165A"/>
    <w:rsid w:val="00BF1691"/>
    <w:rsid w:val="00BF3E6F"/>
    <w:rsid w:val="00BF63FC"/>
    <w:rsid w:val="00BF68C2"/>
    <w:rsid w:val="00C0090D"/>
    <w:rsid w:val="00C01ED6"/>
    <w:rsid w:val="00C02964"/>
    <w:rsid w:val="00C0723B"/>
    <w:rsid w:val="00C07607"/>
    <w:rsid w:val="00C105F0"/>
    <w:rsid w:val="00C119E3"/>
    <w:rsid w:val="00C13118"/>
    <w:rsid w:val="00C16078"/>
    <w:rsid w:val="00C20A37"/>
    <w:rsid w:val="00C21EEB"/>
    <w:rsid w:val="00C22042"/>
    <w:rsid w:val="00C24B78"/>
    <w:rsid w:val="00C30A57"/>
    <w:rsid w:val="00C31C4D"/>
    <w:rsid w:val="00C32C98"/>
    <w:rsid w:val="00C557E1"/>
    <w:rsid w:val="00C562DD"/>
    <w:rsid w:val="00C65F7B"/>
    <w:rsid w:val="00C67BCB"/>
    <w:rsid w:val="00C72E0F"/>
    <w:rsid w:val="00C73F0B"/>
    <w:rsid w:val="00C76DD7"/>
    <w:rsid w:val="00C76F3F"/>
    <w:rsid w:val="00C80706"/>
    <w:rsid w:val="00C8703C"/>
    <w:rsid w:val="00C909F4"/>
    <w:rsid w:val="00C90BF9"/>
    <w:rsid w:val="00C91226"/>
    <w:rsid w:val="00C97419"/>
    <w:rsid w:val="00CA2813"/>
    <w:rsid w:val="00CA30D7"/>
    <w:rsid w:val="00CA7ADA"/>
    <w:rsid w:val="00CB30F3"/>
    <w:rsid w:val="00CB340B"/>
    <w:rsid w:val="00CC153C"/>
    <w:rsid w:val="00CC2280"/>
    <w:rsid w:val="00CC29D1"/>
    <w:rsid w:val="00CC3EDB"/>
    <w:rsid w:val="00CC50B9"/>
    <w:rsid w:val="00CC60A2"/>
    <w:rsid w:val="00CD2C6D"/>
    <w:rsid w:val="00CD78D8"/>
    <w:rsid w:val="00CE1F49"/>
    <w:rsid w:val="00CE38DE"/>
    <w:rsid w:val="00CF0834"/>
    <w:rsid w:val="00CF1730"/>
    <w:rsid w:val="00CF2409"/>
    <w:rsid w:val="00CF6505"/>
    <w:rsid w:val="00D01279"/>
    <w:rsid w:val="00D014FF"/>
    <w:rsid w:val="00D0388D"/>
    <w:rsid w:val="00D062C9"/>
    <w:rsid w:val="00D11882"/>
    <w:rsid w:val="00D12B35"/>
    <w:rsid w:val="00D16445"/>
    <w:rsid w:val="00D20444"/>
    <w:rsid w:val="00D2282A"/>
    <w:rsid w:val="00D328A3"/>
    <w:rsid w:val="00D34277"/>
    <w:rsid w:val="00D34F52"/>
    <w:rsid w:val="00D402D3"/>
    <w:rsid w:val="00D406B8"/>
    <w:rsid w:val="00D419B3"/>
    <w:rsid w:val="00D429DE"/>
    <w:rsid w:val="00D43239"/>
    <w:rsid w:val="00D447F4"/>
    <w:rsid w:val="00D5172E"/>
    <w:rsid w:val="00D52DF7"/>
    <w:rsid w:val="00D53FE5"/>
    <w:rsid w:val="00D6016F"/>
    <w:rsid w:val="00D6018E"/>
    <w:rsid w:val="00D607C1"/>
    <w:rsid w:val="00D6465F"/>
    <w:rsid w:val="00D65F88"/>
    <w:rsid w:val="00D70DD3"/>
    <w:rsid w:val="00D7289E"/>
    <w:rsid w:val="00D7779D"/>
    <w:rsid w:val="00D83E64"/>
    <w:rsid w:val="00D921FF"/>
    <w:rsid w:val="00D94292"/>
    <w:rsid w:val="00D96A41"/>
    <w:rsid w:val="00D97EC6"/>
    <w:rsid w:val="00DA1B92"/>
    <w:rsid w:val="00DA418E"/>
    <w:rsid w:val="00DA7187"/>
    <w:rsid w:val="00DB0B2F"/>
    <w:rsid w:val="00DB0B8E"/>
    <w:rsid w:val="00DB323E"/>
    <w:rsid w:val="00DB3A38"/>
    <w:rsid w:val="00DC1211"/>
    <w:rsid w:val="00DD0276"/>
    <w:rsid w:val="00DD0424"/>
    <w:rsid w:val="00DD3967"/>
    <w:rsid w:val="00DD6BF7"/>
    <w:rsid w:val="00DD749B"/>
    <w:rsid w:val="00DE20E6"/>
    <w:rsid w:val="00DE6691"/>
    <w:rsid w:val="00DE72D3"/>
    <w:rsid w:val="00E010F9"/>
    <w:rsid w:val="00E11337"/>
    <w:rsid w:val="00E150BB"/>
    <w:rsid w:val="00E152FD"/>
    <w:rsid w:val="00E15B5A"/>
    <w:rsid w:val="00E23DD0"/>
    <w:rsid w:val="00E24C38"/>
    <w:rsid w:val="00E268DA"/>
    <w:rsid w:val="00E32EC9"/>
    <w:rsid w:val="00E35F25"/>
    <w:rsid w:val="00E36D50"/>
    <w:rsid w:val="00E43BD1"/>
    <w:rsid w:val="00E52B50"/>
    <w:rsid w:val="00E564C1"/>
    <w:rsid w:val="00E64578"/>
    <w:rsid w:val="00E67ECD"/>
    <w:rsid w:val="00E714F8"/>
    <w:rsid w:val="00E735C8"/>
    <w:rsid w:val="00E73F98"/>
    <w:rsid w:val="00E77018"/>
    <w:rsid w:val="00E82B8D"/>
    <w:rsid w:val="00E9009E"/>
    <w:rsid w:val="00E905B3"/>
    <w:rsid w:val="00E92F2B"/>
    <w:rsid w:val="00EA0672"/>
    <w:rsid w:val="00EA11E2"/>
    <w:rsid w:val="00EA1C5F"/>
    <w:rsid w:val="00EA2752"/>
    <w:rsid w:val="00EA2863"/>
    <w:rsid w:val="00EA5A34"/>
    <w:rsid w:val="00EB17B3"/>
    <w:rsid w:val="00EB4E6A"/>
    <w:rsid w:val="00EC237F"/>
    <w:rsid w:val="00EC3C52"/>
    <w:rsid w:val="00EC651B"/>
    <w:rsid w:val="00ED00E9"/>
    <w:rsid w:val="00ED6A15"/>
    <w:rsid w:val="00ED7643"/>
    <w:rsid w:val="00EE2824"/>
    <w:rsid w:val="00EE616A"/>
    <w:rsid w:val="00EF0DEC"/>
    <w:rsid w:val="00EF6661"/>
    <w:rsid w:val="00EF7F69"/>
    <w:rsid w:val="00F016C8"/>
    <w:rsid w:val="00F01715"/>
    <w:rsid w:val="00F01DB7"/>
    <w:rsid w:val="00F0227E"/>
    <w:rsid w:val="00F03E98"/>
    <w:rsid w:val="00F06626"/>
    <w:rsid w:val="00F10732"/>
    <w:rsid w:val="00F107DD"/>
    <w:rsid w:val="00F13F17"/>
    <w:rsid w:val="00F15983"/>
    <w:rsid w:val="00F20A2D"/>
    <w:rsid w:val="00F23C7A"/>
    <w:rsid w:val="00F241BE"/>
    <w:rsid w:val="00F2445D"/>
    <w:rsid w:val="00F24DAE"/>
    <w:rsid w:val="00F24DDE"/>
    <w:rsid w:val="00F30EBB"/>
    <w:rsid w:val="00F369F0"/>
    <w:rsid w:val="00F375B4"/>
    <w:rsid w:val="00F50D0E"/>
    <w:rsid w:val="00F51881"/>
    <w:rsid w:val="00F5244B"/>
    <w:rsid w:val="00F52CE7"/>
    <w:rsid w:val="00F53BB0"/>
    <w:rsid w:val="00F55083"/>
    <w:rsid w:val="00F60C22"/>
    <w:rsid w:val="00F6411B"/>
    <w:rsid w:val="00F64A45"/>
    <w:rsid w:val="00F65BA8"/>
    <w:rsid w:val="00F70357"/>
    <w:rsid w:val="00F70725"/>
    <w:rsid w:val="00F70A66"/>
    <w:rsid w:val="00F75E85"/>
    <w:rsid w:val="00F802A8"/>
    <w:rsid w:val="00F80CAB"/>
    <w:rsid w:val="00F813CC"/>
    <w:rsid w:val="00F83839"/>
    <w:rsid w:val="00F83C8F"/>
    <w:rsid w:val="00F84A91"/>
    <w:rsid w:val="00F938BF"/>
    <w:rsid w:val="00FA1254"/>
    <w:rsid w:val="00FA18BC"/>
    <w:rsid w:val="00FA2C95"/>
    <w:rsid w:val="00FA47BA"/>
    <w:rsid w:val="00FA4C70"/>
    <w:rsid w:val="00FA540D"/>
    <w:rsid w:val="00FB2C22"/>
    <w:rsid w:val="00FB5BB0"/>
    <w:rsid w:val="00FC473D"/>
    <w:rsid w:val="00FC702A"/>
    <w:rsid w:val="00FD01EE"/>
    <w:rsid w:val="00FD36A1"/>
    <w:rsid w:val="00FE0B6C"/>
    <w:rsid w:val="00FE23F4"/>
    <w:rsid w:val="00FE2B68"/>
    <w:rsid w:val="00FF0D06"/>
    <w:rsid w:val="00FF19EE"/>
    <w:rsid w:val="00FF6972"/>
    <w:rsid w:val="00FF6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CAD94"/>
  <w15:docId w15:val="{71D7F6F7-2A35-4D10-9763-033129D3A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14BB0"/>
    <w:rPr>
      <w:rFonts w:ascii="Microsoft Sans Serif" w:eastAsia="Microsoft Sans Serif" w:hAnsi="Microsoft Sans Serif" w:cs="Microsoft Sans Serif"/>
    </w:rPr>
  </w:style>
  <w:style w:type="paragraph" w:styleId="Heading1">
    <w:name w:val="heading 1"/>
    <w:basedOn w:val="Normal"/>
    <w:link w:val="Heading1Char"/>
    <w:uiPriority w:val="1"/>
    <w:qFormat/>
    <w:rsid w:val="00D0388D"/>
    <w:pPr>
      <w:ind w:left="392"/>
      <w:jc w:val="both"/>
      <w:outlineLvl w:val="0"/>
    </w:pPr>
    <w:rPr>
      <w:rFonts w:ascii="Arial" w:eastAsia="Arial" w:hAnsi="Arial" w:cs="Arial"/>
      <w:b/>
      <w:bCs/>
      <w:sz w:val="24"/>
      <w:szCs w:val="24"/>
    </w:rPr>
  </w:style>
  <w:style w:type="paragraph" w:styleId="Heading3">
    <w:name w:val="heading 3"/>
    <w:basedOn w:val="Normal"/>
    <w:next w:val="Normal"/>
    <w:link w:val="Heading3Char"/>
    <w:uiPriority w:val="9"/>
    <w:unhideWhenUsed/>
    <w:qFormat/>
    <w:rsid w:val="00A0679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0388D"/>
    <w:rPr>
      <w:sz w:val="24"/>
      <w:szCs w:val="24"/>
    </w:rPr>
  </w:style>
  <w:style w:type="paragraph" w:styleId="Title">
    <w:name w:val="Title"/>
    <w:basedOn w:val="Normal"/>
    <w:uiPriority w:val="1"/>
    <w:qFormat/>
    <w:rsid w:val="00D0388D"/>
    <w:pPr>
      <w:ind w:left="1064" w:right="1822"/>
      <w:jc w:val="center"/>
    </w:pPr>
    <w:rPr>
      <w:sz w:val="40"/>
      <w:szCs w:val="40"/>
    </w:rPr>
  </w:style>
  <w:style w:type="paragraph" w:styleId="ListParagraph">
    <w:name w:val="List Paragraph"/>
    <w:basedOn w:val="Normal"/>
    <w:uiPriority w:val="34"/>
    <w:qFormat/>
    <w:rsid w:val="00D0388D"/>
    <w:pPr>
      <w:ind w:left="1472" w:hanging="721"/>
    </w:pPr>
  </w:style>
  <w:style w:type="paragraph" w:customStyle="1" w:styleId="TableParagraph">
    <w:name w:val="Table Paragraph"/>
    <w:basedOn w:val="Normal"/>
    <w:uiPriority w:val="1"/>
    <w:qFormat/>
    <w:rsid w:val="00D0388D"/>
  </w:style>
  <w:style w:type="paragraph" w:styleId="BalloonText">
    <w:name w:val="Balloon Text"/>
    <w:basedOn w:val="Normal"/>
    <w:link w:val="BalloonTextChar"/>
    <w:uiPriority w:val="99"/>
    <w:semiHidden/>
    <w:unhideWhenUsed/>
    <w:rsid w:val="00AA70DA"/>
    <w:rPr>
      <w:rFonts w:ascii="Tahoma" w:hAnsi="Tahoma" w:cs="Tahoma"/>
      <w:sz w:val="16"/>
      <w:szCs w:val="16"/>
    </w:rPr>
  </w:style>
  <w:style w:type="character" w:customStyle="1" w:styleId="BalloonTextChar">
    <w:name w:val="Balloon Text Char"/>
    <w:basedOn w:val="DefaultParagraphFont"/>
    <w:link w:val="BalloonText"/>
    <w:uiPriority w:val="99"/>
    <w:semiHidden/>
    <w:rsid w:val="00AA70DA"/>
    <w:rPr>
      <w:rFonts w:ascii="Tahoma" w:eastAsia="Microsoft Sans Serif" w:hAnsi="Tahoma" w:cs="Tahoma"/>
      <w:sz w:val="16"/>
      <w:szCs w:val="16"/>
    </w:rPr>
  </w:style>
  <w:style w:type="paragraph" w:styleId="NormalWeb">
    <w:name w:val="Normal (Web)"/>
    <w:basedOn w:val="Normal"/>
    <w:uiPriority w:val="99"/>
    <w:unhideWhenUsed/>
    <w:rsid w:val="00544C75"/>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v2-clan-left-3">
    <w:name w:val="v2-clan-left-3"/>
    <w:basedOn w:val="DefaultParagraphFont"/>
    <w:rsid w:val="00544C75"/>
  </w:style>
  <w:style w:type="paragraph" w:customStyle="1" w:styleId="v2-clan-left-31">
    <w:name w:val="v2-clan-left-31"/>
    <w:basedOn w:val="Normal"/>
    <w:rsid w:val="00544C75"/>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v2-clan-left-1">
    <w:name w:val="v2-clan-left-1"/>
    <w:basedOn w:val="DefaultParagraphFont"/>
    <w:rsid w:val="00544C75"/>
  </w:style>
  <w:style w:type="paragraph" w:customStyle="1" w:styleId="wyq110---naslov-clana">
    <w:name w:val="wyq110---naslov-clana"/>
    <w:basedOn w:val="Normal"/>
    <w:rsid w:val="00983AD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clan">
    <w:name w:val="clan"/>
    <w:basedOn w:val="Normal"/>
    <w:rsid w:val="00983AD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
    <w:name w:val="Normal1"/>
    <w:basedOn w:val="Normal"/>
    <w:rsid w:val="00983AD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2">
    <w:name w:val="Normal2"/>
    <w:basedOn w:val="Normal"/>
    <w:rsid w:val="001B6C2E"/>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20">
    <w:name w:val="Normal2"/>
    <w:basedOn w:val="Normal"/>
    <w:rsid w:val="001B6C2E"/>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053024"/>
    <w:rPr>
      <w:rFonts w:ascii="Microsoft Sans Serif" w:eastAsia="Microsoft Sans Serif" w:hAnsi="Microsoft Sans Serif" w:cs="Microsoft Sans Serif"/>
      <w:sz w:val="24"/>
      <w:szCs w:val="24"/>
    </w:rPr>
  </w:style>
  <w:style w:type="paragraph" w:customStyle="1" w:styleId="Default">
    <w:name w:val="Default"/>
    <w:rsid w:val="00892ADE"/>
    <w:pPr>
      <w:widowControl/>
      <w:suppressAutoHyphens/>
      <w:autoSpaceDN/>
    </w:pPr>
    <w:rPr>
      <w:rFonts w:ascii="Arial" w:eastAsia="Calibri" w:hAnsi="Arial" w:cs="Arial"/>
      <w:color w:val="000000"/>
      <w:sz w:val="24"/>
      <w:szCs w:val="24"/>
      <w:lang w:eastAsia="ar-SA"/>
    </w:rPr>
  </w:style>
  <w:style w:type="paragraph" w:customStyle="1" w:styleId="Normal3">
    <w:name w:val="Normal3"/>
    <w:basedOn w:val="Normal"/>
    <w:rsid w:val="00B848EC"/>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4">
    <w:name w:val="Normal4"/>
    <w:basedOn w:val="Normal"/>
    <w:rsid w:val="003B04AC"/>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40">
    <w:name w:val="Normal4"/>
    <w:basedOn w:val="Normal"/>
    <w:rsid w:val="00A03166"/>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07314C"/>
    <w:rPr>
      <w:rFonts w:ascii="Arial" w:eastAsia="Arial" w:hAnsi="Arial" w:cs="Arial"/>
      <w:b/>
      <w:bCs/>
      <w:sz w:val="24"/>
      <w:szCs w:val="24"/>
    </w:rPr>
  </w:style>
  <w:style w:type="paragraph" w:customStyle="1" w:styleId="1tekst">
    <w:name w:val="1tekst"/>
    <w:basedOn w:val="Normal"/>
    <w:rsid w:val="00A20E0D"/>
    <w:pPr>
      <w:widowControl/>
      <w:autoSpaceDE/>
      <w:autoSpaceDN/>
      <w:spacing w:before="100" w:beforeAutospacing="1" w:after="100" w:afterAutospacing="1"/>
      <w:ind w:firstLine="240"/>
      <w:jc w:val="both"/>
    </w:pPr>
    <w:rPr>
      <w:rFonts w:ascii="Arial" w:eastAsia="Times New Roman" w:hAnsi="Arial" w:cs="Arial"/>
      <w:sz w:val="20"/>
      <w:szCs w:val="20"/>
      <w:lang w:val="sr-Cyrl-CS"/>
    </w:rPr>
  </w:style>
  <w:style w:type="paragraph" w:customStyle="1" w:styleId="7podnas">
    <w:name w:val="7podnas"/>
    <w:basedOn w:val="Normal"/>
    <w:rsid w:val="00A52F63"/>
    <w:pPr>
      <w:widowControl/>
      <w:shd w:val="clear" w:color="auto" w:fill="FFFFFF"/>
      <w:autoSpaceDE/>
      <w:autoSpaceDN/>
      <w:spacing w:before="60"/>
      <w:jc w:val="center"/>
    </w:pPr>
    <w:rPr>
      <w:rFonts w:ascii="Arial" w:eastAsia="Times New Roman" w:hAnsi="Arial" w:cs="Arial"/>
      <w:b/>
      <w:bCs/>
      <w:sz w:val="27"/>
      <w:szCs w:val="27"/>
    </w:rPr>
  </w:style>
  <w:style w:type="paragraph" w:customStyle="1" w:styleId="Normal5">
    <w:name w:val="Normal5"/>
    <w:basedOn w:val="Normal"/>
    <w:rsid w:val="00611FA1"/>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wyq120---podnaslov-clana">
    <w:name w:val="wyq120---podnaslov-clana"/>
    <w:basedOn w:val="Normal"/>
    <w:rsid w:val="002E2C2F"/>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6">
    <w:name w:val="Normal6"/>
    <w:basedOn w:val="Normal"/>
    <w:rsid w:val="002E2C2F"/>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60">
    <w:name w:val="Normal6"/>
    <w:basedOn w:val="Normal"/>
    <w:rsid w:val="002E2C2F"/>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6644EC"/>
    <w:pPr>
      <w:widowControl/>
      <w:autoSpaceDE/>
      <w:autoSpaceDN/>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6644EC"/>
    <w:rPr>
      <w:rFonts w:ascii="Calibri" w:hAnsi="Calibri"/>
      <w:szCs w:val="21"/>
    </w:rPr>
  </w:style>
  <w:style w:type="character" w:customStyle="1" w:styleId="Heading3Char">
    <w:name w:val="Heading 3 Char"/>
    <w:basedOn w:val="DefaultParagraphFont"/>
    <w:link w:val="Heading3"/>
    <w:uiPriority w:val="9"/>
    <w:rsid w:val="00A06791"/>
    <w:rPr>
      <w:rFonts w:asciiTheme="majorHAnsi" w:eastAsiaTheme="majorEastAsia" w:hAnsiTheme="majorHAnsi" w:cstheme="majorBidi"/>
      <w:color w:val="243F60" w:themeColor="accent1" w:themeShade="7F"/>
      <w:sz w:val="24"/>
      <w:szCs w:val="24"/>
    </w:rPr>
  </w:style>
  <w:style w:type="paragraph" w:customStyle="1" w:styleId="Normal7">
    <w:name w:val="Normal7"/>
    <w:basedOn w:val="Normal"/>
    <w:rsid w:val="009A033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70">
    <w:name w:val="Normal7"/>
    <w:basedOn w:val="Normal"/>
    <w:rsid w:val="009A033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8">
    <w:name w:val="Normal8"/>
    <w:basedOn w:val="Normal"/>
    <w:rsid w:val="00D53FE5"/>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80">
    <w:name w:val="Normal8"/>
    <w:basedOn w:val="Normal"/>
    <w:rsid w:val="00C16078"/>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9">
    <w:name w:val="Normal9"/>
    <w:basedOn w:val="Normal"/>
    <w:rsid w:val="00F241BE"/>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90">
    <w:name w:val="Normal9"/>
    <w:basedOn w:val="Normal"/>
    <w:rsid w:val="00F241BE"/>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wyq100---naslov-grupe-clanova-kurziv">
    <w:name w:val="wyq100---naslov-grupe-clanova-kurziv"/>
    <w:basedOn w:val="Normal"/>
    <w:rsid w:val="008B304B"/>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0">
    <w:name w:val="Normal10"/>
    <w:basedOn w:val="Normal"/>
    <w:rsid w:val="008B304B"/>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wyq080---odsek">
    <w:name w:val="wyq080---odsek"/>
    <w:basedOn w:val="Normal"/>
    <w:rsid w:val="008B304B"/>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00">
    <w:name w:val="Normal10"/>
    <w:basedOn w:val="Normal"/>
    <w:rsid w:val="008B304B"/>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1">
    <w:name w:val="Normal11"/>
    <w:basedOn w:val="Normal"/>
    <w:rsid w:val="00BC2C91"/>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10">
    <w:name w:val="Normal11"/>
    <w:basedOn w:val="Normal"/>
    <w:rsid w:val="006E13BE"/>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2">
    <w:name w:val="Normal12"/>
    <w:basedOn w:val="Normal"/>
    <w:rsid w:val="005F66E5"/>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20">
    <w:name w:val="Normal12"/>
    <w:basedOn w:val="Normal"/>
    <w:rsid w:val="005F66E5"/>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3">
    <w:name w:val="Normal13"/>
    <w:basedOn w:val="Normal"/>
    <w:rsid w:val="00EE282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30">
    <w:name w:val="Normal13"/>
    <w:basedOn w:val="Normal"/>
    <w:rsid w:val="00EE282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4">
    <w:name w:val="Normal14"/>
    <w:basedOn w:val="Normal"/>
    <w:rsid w:val="00AA34F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40">
    <w:name w:val="Normal14"/>
    <w:basedOn w:val="Normal"/>
    <w:rsid w:val="00AA34F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5">
    <w:name w:val="Normal15"/>
    <w:basedOn w:val="Normal"/>
    <w:rsid w:val="001A5BF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50">
    <w:name w:val="Normal15"/>
    <w:basedOn w:val="Normal"/>
    <w:rsid w:val="001A5BF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6">
    <w:name w:val="Normal16"/>
    <w:basedOn w:val="Normal"/>
    <w:rsid w:val="005A70D9"/>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7">
    <w:name w:val="Normal17"/>
    <w:basedOn w:val="Normal"/>
    <w:rsid w:val="00485D31"/>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70">
    <w:name w:val="Normal17"/>
    <w:basedOn w:val="Normal"/>
    <w:rsid w:val="0084592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8">
    <w:name w:val="Normal18"/>
    <w:basedOn w:val="Normal"/>
    <w:rsid w:val="00524B0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80">
    <w:name w:val="Normal18"/>
    <w:basedOn w:val="Normal"/>
    <w:rsid w:val="00D2282A"/>
    <w:pPr>
      <w:widowControl/>
      <w:autoSpaceDE/>
      <w:autoSpaceDN/>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906">
      <w:bodyDiv w:val="1"/>
      <w:marLeft w:val="0"/>
      <w:marRight w:val="0"/>
      <w:marTop w:val="0"/>
      <w:marBottom w:val="0"/>
      <w:divBdr>
        <w:top w:val="none" w:sz="0" w:space="0" w:color="auto"/>
        <w:left w:val="none" w:sz="0" w:space="0" w:color="auto"/>
        <w:bottom w:val="none" w:sz="0" w:space="0" w:color="auto"/>
        <w:right w:val="none" w:sz="0" w:space="0" w:color="auto"/>
      </w:divBdr>
    </w:div>
    <w:div w:id="81226976">
      <w:bodyDiv w:val="1"/>
      <w:marLeft w:val="0"/>
      <w:marRight w:val="0"/>
      <w:marTop w:val="0"/>
      <w:marBottom w:val="0"/>
      <w:divBdr>
        <w:top w:val="none" w:sz="0" w:space="0" w:color="auto"/>
        <w:left w:val="none" w:sz="0" w:space="0" w:color="auto"/>
        <w:bottom w:val="none" w:sz="0" w:space="0" w:color="auto"/>
        <w:right w:val="none" w:sz="0" w:space="0" w:color="auto"/>
      </w:divBdr>
    </w:div>
    <w:div w:id="83377635">
      <w:bodyDiv w:val="1"/>
      <w:marLeft w:val="0"/>
      <w:marRight w:val="0"/>
      <w:marTop w:val="0"/>
      <w:marBottom w:val="0"/>
      <w:divBdr>
        <w:top w:val="none" w:sz="0" w:space="0" w:color="auto"/>
        <w:left w:val="none" w:sz="0" w:space="0" w:color="auto"/>
        <w:bottom w:val="none" w:sz="0" w:space="0" w:color="auto"/>
        <w:right w:val="none" w:sz="0" w:space="0" w:color="auto"/>
      </w:divBdr>
    </w:div>
    <w:div w:id="125127695">
      <w:bodyDiv w:val="1"/>
      <w:marLeft w:val="0"/>
      <w:marRight w:val="0"/>
      <w:marTop w:val="0"/>
      <w:marBottom w:val="0"/>
      <w:divBdr>
        <w:top w:val="none" w:sz="0" w:space="0" w:color="auto"/>
        <w:left w:val="none" w:sz="0" w:space="0" w:color="auto"/>
        <w:bottom w:val="none" w:sz="0" w:space="0" w:color="auto"/>
        <w:right w:val="none" w:sz="0" w:space="0" w:color="auto"/>
      </w:divBdr>
    </w:div>
    <w:div w:id="200022520">
      <w:bodyDiv w:val="1"/>
      <w:marLeft w:val="0"/>
      <w:marRight w:val="0"/>
      <w:marTop w:val="0"/>
      <w:marBottom w:val="0"/>
      <w:divBdr>
        <w:top w:val="none" w:sz="0" w:space="0" w:color="auto"/>
        <w:left w:val="none" w:sz="0" w:space="0" w:color="auto"/>
        <w:bottom w:val="none" w:sz="0" w:space="0" w:color="auto"/>
        <w:right w:val="none" w:sz="0" w:space="0" w:color="auto"/>
      </w:divBdr>
    </w:div>
    <w:div w:id="204954928">
      <w:bodyDiv w:val="1"/>
      <w:marLeft w:val="0"/>
      <w:marRight w:val="0"/>
      <w:marTop w:val="0"/>
      <w:marBottom w:val="0"/>
      <w:divBdr>
        <w:top w:val="none" w:sz="0" w:space="0" w:color="auto"/>
        <w:left w:val="none" w:sz="0" w:space="0" w:color="auto"/>
        <w:bottom w:val="none" w:sz="0" w:space="0" w:color="auto"/>
        <w:right w:val="none" w:sz="0" w:space="0" w:color="auto"/>
      </w:divBdr>
    </w:div>
    <w:div w:id="277378405">
      <w:bodyDiv w:val="1"/>
      <w:marLeft w:val="0"/>
      <w:marRight w:val="0"/>
      <w:marTop w:val="0"/>
      <w:marBottom w:val="0"/>
      <w:divBdr>
        <w:top w:val="none" w:sz="0" w:space="0" w:color="auto"/>
        <w:left w:val="none" w:sz="0" w:space="0" w:color="auto"/>
        <w:bottom w:val="none" w:sz="0" w:space="0" w:color="auto"/>
        <w:right w:val="none" w:sz="0" w:space="0" w:color="auto"/>
      </w:divBdr>
    </w:div>
    <w:div w:id="285553442">
      <w:bodyDiv w:val="1"/>
      <w:marLeft w:val="0"/>
      <w:marRight w:val="0"/>
      <w:marTop w:val="0"/>
      <w:marBottom w:val="0"/>
      <w:divBdr>
        <w:top w:val="none" w:sz="0" w:space="0" w:color="auto"/>
        <w:left w:val="none" w:sz="0" w:space="0" w:color="auto"/>
        <w:bottom w:val="none" w:sz="0" w:space="0" w:color="auto"/>
        <w:right w:val="none" w:sz="0" w:space="0" w:color="auto"/>
      </w:divBdr>
    </w:div>
    <w:div w:id="298457812">
      <w:bodyDiv w:val="1"/>
      <w:marLeft w:val="0"/>
      <w:marRight w:val="0"/>
      <w:marTop w:val="0"/>
      <w:marBottom w:val="0"/>
      <w:divBdr>
        <w:top w:val="none" w:sz="0" w:space="0" w:color="auto"/>
        <w:left w:val="none" w:sz="0" w:space="0" w:color="auto"/>
        <w:bottom w:val="none" w:sz="0" w:space="0" w:color="auto"/>
        <w:right w:val="none" w:sz="0" w:space="0" w:color="auto"/>
      </w:divBdr>
    </w:div>
    <w:div w:id="413815975">
      <w:bodyDiv w:val="1"/>
      <w:marLeft w:val="0"/>
      <w:marRight w:val="0"/>
      <w:marTop w:val="0"/>
      <w:marBottom w:val="0"/>
      <w:divBdr>
        <w:top w:val="none" w:sz="0" w:space="0" w:color="auto"/>
        <w:left w:val="none" w:sz="0" w:space="0" w:color="auto"/>
        <w:bottom w:val="none" w:sz="0" w:space="0" w:color="auto"/>
        <w:right w:val="none" w:sz="0" w:space="0" w:color="auto"/>
      </w:divBdr>
    </w:div>
    <w:div w:id="500389236">
      <w:bodyDiv w:val="1"/>
      <w:marLeft w:val="0"/>
      <w:marRight w:val="0"/>
      <w:marTop w:val="0"/>
      <w:marBottom w:val="0"/>
      <w:divBdr>
        <w:top w:val="none" w:sz="0" w:space="0" w:color="auto"/>
        <w:left w:val="none" w:sz="0" w:space="0" w:color="auto"/>
        <w:bottom w:val="none" w:sz="0" w:space="0" w:color="auto"/>
        <w:right w:val="none" w:sz="0" w:space="0" w:color="auto"/>
      </w:divBdr>
    </w:div>
    <w:div w:id="508448559">
      <w:bodyDiv w:val="1"/>
      <w:marLeft w:val="0"/>
      <w:marRight w:val="0"/>
      <w:marTop w:val="0"/>
      <w:marBottom w:val="0"/>
      <w:divBdr>
        <w:top w:val="none" w:sz="0" w:space="0" w:color="auto"/>
        <w:left w:val="none" w:sz="0" w:space="0" w:color="auto"/>
        <w:bottom w:val="none" w:sz="0" w:space="0" w:color="auto"/>
        <w:right w:val="none" w:sz="0" w:space="0" w:color="auto"/>
      </w:divBdr>
    </w:div>
    <w:div w:id="528496148">
      <w:bodyDiv w:val="1"/>
      <w:marLeft w:val="0"/>
      <w:marRight w:val="0"/>
      <w:marTop w:val="0"/>
      <w:marBottom w:val="0"/>
      <w:divBdr>
        <w:top w:val="none" w:sz="0" w:space="0" w:color="auto"/>
        <w:left w:val="none" w:sz="0" w:space="0" w:color="auto"/>
        <w:bottom w:val="none" w:sz="0" w:space="0" w:color="auto"/>
        <w:right w:val="none" w:sz="0" w:space="0" w:color="auto"/>
      </w:divBdr>
    </w:div>
    <w:div w:id="536548834">
      <w:bodyDiv w:val="1"/>
      <w:marLeft w:val="0"/>
      <w:marRight w:val="0"/>
      <w:marTop w:val="0"/>
      <w:marBottom w:val="0"/>
      <w:divBdr>
        <w:top w:val="none" w:sz="0" w:space="0" w:color="auto"/>
        <w:left w:val="none" w:sz="0" w:space="0" w:color="auto"/>
        <w:bottom w:val="none" w:sz="0" w:space="0" w:color="auto"/>
        <w:right w:val="none" w:sz="0" w:space="0" w:color="auto"/>
      </w:divBdr>
      <w:divsChild>
        <w:div w:id="688023678">
          <w:marLeft w:val="547"/>
          <w:marRight w:val="0"/>
          <w:marTop w:val="115"/>
          <w:marBottom w:val="0"/>
          <w:divBdr>
            <w:top w:val="none" w:sz="0" w:space="0" w:color="auto"/>
            <w:left w:val="none" w:sz="0" w:space="0" w:color="auto"/>
            <w:bottom w:val="none" w:sz="0" w:space="0" w:color="auto"/>
            <w:right w:val="none" w:sz="0" w:space="0" w:color="auto"/>
          </w:divBdr>
        </w:div>
        <w:div w:id="224296550">
          <w:marLeft w:val="547"/>
          <w:marRight w:val="0"/>
          <w:marTop w:val="115"/>
          <w:marBottom w:val="0"/>
          <w:divBdr>
            <w:top w:val="none" w:sz="0" w:space="0" w:color="auto"/>
            <w:left w:val="none" w:sz="0" w:space="0" w:color="auto"/>
            <w:bottom w:val="none" w:sz="0" w:space="0" w:color="auto"/>
            <w:right w:val="none" w:sz="0" w:space="0" w:color="auto"/>
          </w:divBdr>
        </w:div>
        <w:div w:id="716247339">
          <w:marLeft w:val="547"/>
          <w:marRight w:val="0"/>
          <w:marTop w:val="115"/>
          <w:marBottom w:val="0"/>
          <w:divBdr>
            <w:top w:val="none" w:sz="0" w:space="0" w:color="auto"/>
            <w:left w:val="none" w:sz="0" w:space="0" w:color="auto"/>
            <w:bottom w:val="none" w:sz="0" w:space="0" w:color="auto"/>
            <w:right w:val="none" w:sz="0" w:space="0" w:color="auto"/>
          </w:divBdr>
        </w:div>
      </w:divsChild>
    </w:div>
    <w:div w:id="566308312">
      <w:bodyDiv w:val="1"/>
      <w:marLeft w:val="0"/>
      <w:marRight w:val="0"/>
      <w:marTop w:val="0"/>
      <w:marBottom w:val="0"/>
      <w:divBdr>
        <w:top w:val="none" w:sz="0" w:space="0" w:color="auto"/>
        <w:left w:val="none" w:sz="0" w:space="0" w:color="auto"/>
        <w:bottom w:val="none" w:sz="0" w:space="0" w:color="auto"/>
        <w:right w:val="none" w:sz="0" w:space="0" w:color="auto"/>
      </w:divBdr>
    </w:div>
    <w:div w:id="576742358">
      <w:bodyDiv w:val="1"/>
      <w:marLeft w:val="0"/>
      <w:marRight w:val="0"/>
      <w:marTop w:val="0"/>
      <w:marBottom w:val="0"/>
      <w:divBdr>
        <w:top w:val="none" w:sz="0" w:space="0" w:color="auto"/>
        <w:left w:val="none" w:sz="0" w:space="0" w:color="auto"/>
        <w:bottom w:val="none" w:sz="0" w:space="0" w:color="auto"/>
        <w:right w:val="none" w:sz="0" w:space="0" w:color="auto"/>
      </w:divBdr>
    </w:div>
    <w:div w:id="632684655">
      <w:bodyDiv w:val="1"/>
      <w:marLeft w:val="0"/>
      <w:marRight w:val="0"/>
      <w:marTop w:val="0"/>
      <w:marBottom w:val="0"/>
      <w:divBdr>
        <w:top w:val="none" w:sz="0" w:space="0" w:color="auto"/>
        <w:left w:val="none" w:sz="0" w:space="0" w:color="auto"/>
        <w:bottom w:val="none" w:sz="0" w:space="0" w:color="auto"/>
        <w:right w:val="none" w:sz="0" w:space="0" w:color="auto"/>
      </w:divBdr>
    </w:div>
    <w:div w:id="717632115">
      <w:bodyDiv w:val="1"/>
      <w:marLeft w:val="0"/>
      <w:marRight w:val="0"/>
      <w:marTop w:val="0"/>
      <w:marBottom w:val="0"/>
      <w:divBdr>
        <w:top w:val="none" w:sz="0" w:space="0" w:color="auto"/>
        <w:left w:val="none" w:sz="0" w:space="0" w:color="auto"/>
        <w:bottom w:val="none" w:sz="0" w:space="0" w:color="auto"/>
        <w:right w:val="none" w:sz="0" w:space="0" w:color="auto"/>
      </w:divBdr>
    </w:div>
    <w:div w:id="917665695">
      <w:bodyDiv w:val="1"/>
      <w:marLeft w:val="0"/>
      <w:marRight w:val="0"/>
      <w:marTop w:val="0"/>
      <w:marBottom w:val="0"/>
      <w:divBdr>
        <w:top w:val="none" w:sz="0" w:space="0" w:color="auto"/>
        <w:left w:val="none" w:sz="0" w:space="0" w:color="auto"/>
        <w:bottom w:val="none" w:sz="0" w:space="0" w:color="auto"/>
        <w:right w:val="none" w:sz="0" w:space="0" w:color="auto"/>
      </w:divBdr>
    </w:div>
    <w:div w:id="919173316">
      <w:bodyDiv w:val="1"/>
      <w:marLeft w:val="0"/>
      <w:marRight w:val="0"/>
      <w:marTop w:val="0"/>
      <w:marBottom w:val="0"/>
      <w:divBdr>
        <w:top w:val="none" w:sz="0" w:space="0" w:color="auto"/>
        <w:left w:val="none" w:sz="0" w:space="0" w:color="auto"/>
        <w:bottom w:val="none" w:sz="0" w:space="0" w:color="auto"/>
        <w:right w:val="none" w:sz="0" w:space="0" w:color="auto"/>
      </w:divBdr>
    </w:div>
    <w:div w:id="946502040">
      <w:bodyDiv w:val="1"/>
      <w:marLeft w:val="0"/>
      <w:marRight w:val="0"/>
      <w:marTop w:val="0"/>
      <w:marBottom w:val="0"/>
      <w:divBdr>
        <w:top w:val="none" w:sz="0" w:space="0" w:color="auto"/>
        <w:left w:val="none" w:sz="0" w:space="0" w:color="auto"/>
        <w:bottom w:val="none" w:sz="0" w:space="0" w:color="auto"/>
        <w:right w:val="none" w:sz="0" w:space="0" w:color="auto"/>
      </w:divBdr>
    </w:div>
    <w:div w:id="983237010">
      <w:bodyDiv w:val="1"/>
      <w:marLeft w:val="0"/>
      <w:marRight w:val="0"/>
      <w:marTop w:val="0"/>
      <w:marBottom w:val="0"/>
      <w:divBdr>
        <w:top w:val="none" w:sz="0" w:space="0" w:color="auto"/>
        <w:left w:val="none" w:sz="0" w:space="0" w:color="auto"/>
        <w:bottom w:val="none" w:sz="0" w:space="0" w:color="auto"/>
        <w:right w:val="none" w:sz="0" w:space="0" w:color="auto"/>
      </w:divBdr>
    </w:div>
    <w:div w:id="1077553185">
      <w:bodyDiv w:val="1"/>
      <w:marLeft w:val="0"/>
      <w:marRight w:val="0"/>
      <w:marTop w:val="0"/>
      <w:marBottom w:val="0"/>
      <w:divBdr>
        <w:top w:val="none" w:sz="0" w:space="0" w:color="auto"/>
        <w:left w:val="none" w:sz="0" w:space="0" w:color="auto"/>
        <w:bottom w:val="none" w:sz="0" w:space="0" w:color="auto"/>
        <w:right w:val="none" w:sz="0" w:space="0" w:color="auto"/>
      </w:divBdr>
    </w:div>
    <w:div w:id="1093934514">
      <w:bodyDiv w:val="1"/>
      <w:marLeft w:val="0"/>
      <w:marRight w:val="0"/>
      <w:marTop w:val="0"/>
      <w:marBottom w:val="0"/>
      <w:divBdr>
        <w:top w:val="none" w:sz="0" w:space="0" w:color="auto"/>
        <w:left w:val="none" w:sz="0" w:space="0" w:color="auto"/>
        <w:bottom w:val="none" w:sz="0" w:space="0" w:color="auto"/>
        <w:right w:val="none" w:sz="0" w:space="0" w:color="auto"/>
      </w:divBdr>
    </w:div>
    <w:div w:id="1124811602">
      <w:bodyDiv w:val="1"/>
      <w:marLeft w:val="0"/>
      <w:marRight w:val="0"/>
      <w:marTop w:val="0"/>
      <w:marBottom w:val="0"/>
      <w:divBdr>
        <w:top w:val="none" w:sz="0" w:space="0" w:color="auto"/>
        <w:left w:val="none" w:sz="0" w:space="0" w:color="auto"/>
        <w:bottom w:val="none" w:sz="0" w:space="0" w:color="auto"/>
        <w:right w:val="none" w:sz="0" w:space="0" w:color="auto"/>
      </w:divBdr>
    </w:div>
    <w:div w:id="1191454421">
      <w:bodyDiv w:val="1"/>
      <w:marLeft w:val="0"/>
      <w:marRight w:val="0"/>
      <w:marTop w:val="0"/>
      <w:marBottom w:val="0"/>
      <w:divBdr>
        <w:top w:val="none" w:sz="0" w:space="0" w:color="auto"/>
        <w:left w:val="none" w:sz="0" w:space="0" w:color="auto"/>
        <w:bottom w:val="none" w:sz="0" w:space="0" w:color="auto"/>
        <w:right w:val="none" w:sz="0" w:space="0" w:color="auto"/>
      </w:divBdr>
    </w:div>
    <w:div w:id="1209875248">
      <w:bodyDiv w:val="1"/>
      <w:marLeft w:val="0"/>
      <w:marRight w:val="0"/>
      <w:marTop w:val="0"/>
      <w:marBottom w:val="0"/>
      <w:divBdr>
        <w:top w:val="none" w:sz="0" w:space="0" w:color="auto"/>
        <w:left w:val="none" w:sz="0" w:space="0" w:color="auto"/>
        <w:bottom w:val="none" w:sz="0" w:space="0" w:color="auto"/>
        <w:right w:val="none" w:sz="0" w:space="0" w:color="auto"/>
      </w:divBdr>
    </w:div>
    <w:div w:id="1225138930">
      <w:bodyDiv w:val="1"/>
      <w:marLeft w:val="0"/>
      <w:marRight w:val="0"/>
      <w:marTop w:val="0"/>
      <w:marBottom w:val="0"/>
      <w:divBdr>
        <w:top w:val="none" w:sz="0" w:space="0" w:color="auto"/>
        <w:left w:val="none" w:sz="0" w:space="0" w:color="auto"/>
        <w:bottom w:val="none" w:sz="0" w:space="0" w:color="auto"/>
        <w:right w:val="none" w:sz="0" w:space="0" w:color="auto"/>
      </w:divBdr>
    </w:div>
    <w:div w:id="1240366824">
      <w:bodyDiv w:val="1"/>
      <w:marLeft w:val="0"/>
      <w:marRight w:val="0"/>
      <w:marTop w:val="0"/>
      <w:marBottom w:val="0"/>
      <w:divBdr>
        <w:top w:val="none" w:sz="0" w:space="0" w:color="auto"/>
        <w:left w:val="none" w:sz="0" w:space="0" w:color="auto"/>
        <w:bottom w:val="none" w:sz="0" w:space="0" w:color="auto"/>
        <w:right w:val="none" w:sz="0" w:space="0" w:color="auto"/>
      </w:divBdr>
    </w:div>
    <w:div w:id="1251699559">
      <w:bodyDiv w:val="1"/>
      <w:marLeft w:val="0"/>
      <w:marRight w:val="0"/>
      <w:marTop w:val="0"/>
      <w:marBottom w:val="0"/>
      <w:divBdr>
        <w:top w:val="none" w:sz="0" w:space="0" w:color="auto"/>
        <w:left w:val="none" w:sz="0" w:space="0" w:color="auto"/>
        <w:bottom w:val="none" w:sz="0" w:space="0" w:color="auto"/>
        <w:right w:val="none" w:sz="0" w:space="0" w:color="auto"/>
      </w:divBdr>
    </w:div>
    <w:div w:id="1287395747">
      <w:bodyDiv w:val="1"/>
      <w:marLeft w:val="0"/>
      <w:marRight w:val="0"/>
      <w:marTop w:val="0"/>
      <w:marBottom w:val="0"/>
      <w:divBdr>
        <w:top w:val="none" w:sz="0" w:space="0" w:color="auto"/>
        <w:left w:val="none" w:sz="0" w:space="0" w:color="auto"/>
        <w:bottom w:val="none" w:sz="0" w:space="0" w:color="auto"/>
        <w:right w:val="none" w:sz="0" w:space="0" w:color="auto"/>
      </w:divBdr>
    </w:div>
    <w:div w:id="1290667703">
      <w:bodyDiv w:val="1"/>
      <w:marLeft w:val="0"/>
      <w:marRight w:val="0"/>
      <w:marTop w:val="0"/>
      <w:marBottom w:val="0"/>
      <w:divBdr>
        <w:top w:val="none" w:sz="0" w:space="0" w:color="auto"/>
        <w:left w:val="none" w:sz="0" w:space="0" w:color="auto"/>
        <w:bottom w:val="none" w:sz="0" w:space="0" w:color="auto"/>
        <w:right w:val="none" w:sz="0" w:space="0" w:color="auto"/>
      </w:divBdr>
    </w:div>
    <w:div w:id="1310089332">
      <w:bodyDiv w:val="1"/>
      <w:marLeft w:val="0"/>
      <w:marRight w:val="0"/>
      <w:marTop w:val="0"/>
      <w:marBottom w:val="0"/>
      <w:divBdr>
        <w:top w:val="none" w:sz="0" w:space="0" w:color="auto"/>
        <w:left w:val="none" w:sz="0" w:space="0" w:color="auto"/>
        <w:bottom w:val="none" w:sz="0" w:space="0" w:color="auto"/>
        <w:right w:val="none" w:sz="0" w:space="0" w:color="auto"/>
      </w:divBdr>
    </w:div>
    <w:div w:id="1362049236">
      <w:bodyDiv w:val="1"/>
      <w:marLeft w:val="0"/>
      <w:marRight w:val="0"/>
      <w:marTop w:val="0"/>
      <w:marBottom w:val="0"/>
      <w:divBdr>
        <w:top w:val="none" w:sz="0" w:space="0" w:color="auto"/>
        <w:left w:val="none" w:sz="0" w:space="0" w:color="auto"/>
        <w:bottom w:val="none" w:sz="0" w:space="0" w:color="auto"/>
        <w:right w:val="none" w:sz="0" w:space="0" w:color="auto"/>
      </w:divBdr>
    </w:div>
    <w:div w:id="1362433026">
      <w:bodyDiv w:val="1"/>
      <w:marLeft w:val="0"/>
      <w:marRight w:val="0"/>
      <w:marTop w:val="0"/>
      <w:marBottom w:val="0"/>
      <w:divBdr>
        <w:top w:val="none" w:sz="0" w:space="0" w:color="auto"/>
        <w:left w:val="none" w:sz="0" w:space="0" w:color="auto"/>
        <w:bottom w:val="none" w:sz="0" w:space="0" w:color="auto"/>
        <w:right w:val="none" w:sz="0" w:space="0" w:color="auto"/>
      </w:divBdr>
    </w:div>
    <w:div w:id="1399403712">
      <w:bodyDiv w:val="1"/>
      <w:marLeft w:val="0"/>
      <w:marRight w:val="0"/>
      <w:marTop w:val="0"/>
      <w:marBottom w:val="0"/>
      <w:divBdr>
        <w:top w:val="none" w:sz="0" w:space="0" w:color="auto"/>
        <w:left w:val="none" w:sz="0" w:space="0" w:color="auto"/>
        <w:bottom w:val="none" w:sz="0" w:space="0" w:color="auto"/>
        <w:right w:val="none" w:sz="0" w:space="0" w:color="auto"/>
      </w:divBdr>
    </w:div>
    <w:div w:id="1462307517">
      <w:bodyDiv w:val="1"/>
      <w:marLeft w:val="0"/>
      <w:marRight w:val="0"/>
      <w:marTop w:val="0"/>
      <w:marBottom w:val="0"/>
      <w:divBdr>
        <w:top w:val="none" w:sz="0" w:space="0" w:color="auto"/>
        <w:left w:val="none" w:sz="0" w:space="0" w:color="auto"/>
        <w:bottom w:val="none" w:sz="0" w:space="0" w:color="auto"/>
        <w:right w:val="none" w:sz="0" w:space="0" w:color="auto"/>
      </w:divBdr>
    </w:div>
    <w:div w:id="1481850947">
      <w:bodyDiv w:val="1"/>
      <w:marLeft w:val="0"/>
      <w:marRight w:val="0"/>
      <w:marTop w:val="0"/>
      <w:marBottom w:val="0"/>
      <w:divBdr>
        <w:top w:val="none" w:sz="0" w:space="0" w:color="auto"/>
        <w:left w:val="none" w:sz="0" w:space="0" w:color="auto"/>
        <w:bottom w:val="none" w:sz="0" w:space="0" w:color="auto"/>
        <w:right w:val="none" w:sz="0" w:space="0" w:color="auto"/>
      </w:divBdr>
    </w:div>
    <w:div w:id="1517697024">
      <w:bodyDiv w:val="1"/>
      <w:marLeft w:val="0"/>
      <w:marRight w:val="0"/>
      <w:marTop w:val="0"/>
      <w:marBottom w:val="0"/>
      <w:divBdr>
        <w:top w:val="none" w:sz="0" w:space="0" w:color="auto"/>
        <w:left w:val="none" w:sz="0" w:space="0" w:color="auto"/>
        <w:bottom w:val="none" w:sz="0" w:space="0" w:color="auto"/>
        <w:right w:val="none" w:sz="0" w:space="0" w:color="auto"/>
      </w:divBdr>
    </w:div>
    <w:div w:id="1530223228">
      <w:bodyDiv w:val="1"/>
      <w:marLeft w:val="0"/>
      <w:marRight w:val="0"/>
      <w:marTop w:val="0"/>
      <w:marBottom w:val="0"/>
      <w:divBdr>
        <w:top w:val="none" w:sz="0" w:space="0" w:color="auto"/>
        <w:left w:val="none" w:sz="0" w:space="0" w:color="auto"/>
        <w:bottom w:val="none" w:sz="0" w:space="0" w:color="auto"/>
        <w:right w:val="none" w:sz="0" w:space="0" w:color="auto"/>
      </w:divBdr>
    </w:div>
    <w:div w:id="1572546240">
      <w:bodyDiv w:val="1"/>
      <w:marLeft w:val="0"/>
      <w:marRight w:val="0"/>
      <w:marTop w:val="0"/>
      <w:marBottom w:val="0"/>
      <w:divBdr>
        <w:top w:val="none" w:sz="0" w:space="0" w:color="auto"/>
        <w:left w:val="none" w:sz="0" w:space="0" w:color="auto"/>
        <w:bottom w:val="none" w:sz="0" w:space="0" w:color="auto"/>
        <w:right w:val="none" w:sz="0" w:space="0" w:color="auto"/>
      </w:divBdr>
    </w:div>
    <w:div w:id="1605766439">
      <w:bodyDiv w:val="1"/>
      <w:marLeft w:val="0"/>
      <w:marRight w:val="0"/>
      <w:marTop w:val="0"/>
      <w:marBottom w:val="0"/>
      <w:divBdr>
        <w:top w:val="none" w:sz="0" w:space="0" w:color="auto"/>
        <w:left w:val="none" w:sz="0" w:space="0" w:color="auto"/>
        <w:bottom w:val="none" w:sz="0" w:space="0" w:color="auto"/>
        <w:right w:val="none" w:sz="0" w:space="0" w:color="auto"/>
      </w:divBdr>
    </w:div>
    <w:div w:id="1693458433">
      <w:bodyDiv w:val="1"/>
      <w:marLeft w:val="0"/>
      <w:marRight w:val="0"/>
      <w:marTop w:val="0"/>
      <w:marBottom w:val="0"/>
      <w:divBdr>
        <w:top w:val="none" w:sz="0" w:space="0" w:color="auto"/>
        <w:left w:val="none" w:sz="0" w:space="0" w:color="auto"/>
        <w:bottom w:val="none" w:sz="0" w:space="0" w:color="auto"/>
        <w:right w:val="none" w:sz="0" w:space="0" w:color="auto"/>
      </w:divBdr>
    </w:div>
    <w:div w:id="1701130672">
      <w:bodyDiv w:val="1"/>
      <w:marLeft w:val="0"/>
      <w:marRight w:val="0"/>
      <w:marTop w:val="0"/>
      <w:marBottom w:val="0"/>
      <w:divBdr>
        <w:top w:val="none" w:sz="0" w:space="0" w:color="auto"/>
        <w:left w:val="none" w:sz="0" w:space="0" w:color="auto"/>
        <w:bottom w:val="none" w:sz="0" w:space="0" w:color="auto"/>
        <w:right w:val="none" w:sz="0" w:space="0" w:color="auto"/>
      </w:divBdr>
    </w:div>
    <w:div w:id="1765612807">
      <w:bodyDiv w:val="1"/>
      <w:marLeft w:val="0"/>
      <w:marRight w:val="0"/>
      <w:marTop w:val="0"/>
      <w:marBottom w:val="0"/>
      <w:divBdr>
        <w:top w:val="none" w:sz="0" w:space="0" w:color="auto"/>
        <w:left w:val="none" w:sz="0" w:space="0" w:color="auto"/>
        <w:bottom w:val="none" w:sz="0" w:space="0" w:color="auto"/>
        <w:right w:val="none" w:sz="0" w:space="0" w:color="auto"/>
      </w:divBdr>
    </w:div>
    <w:div w:id="1777598980">
      <w:bodyDiv w:val="1"/>
      <w:marLeft w:val="0"/>
      <w:marRight w:val="0"/>
      <w:marTop w:val="0"/>
      <w:marBottom w:val="0"/>
      <w:divBdr>
        <w:top w:val="none" w:sz="0" w:space="0" w:color="auto"/>
        <w:left w:val="none" w:sz="0" w:space="0" w:color="auto"/>
        <w:bottom w:val="none" w:sz="0" w:space="0" w:color="auto"/>
        <w:right w:val="none" w:sz="0" w:space="0" w:color="auto"/>
      </w:divBdr>
    </w:div>
    <w:div w:id="1788236187">
      <w:bodyDiv w:val="1"/>
      <w:marLeft w:val="0"/>
      <w:marRight w:val="0"/>
      <w:marTop w:val="0"/>
      <w:marBottom w:val="0"/>
      <w:divBdr>
        <w:top w:val="none" w:sz="0" w:space="0" w:color="auto"/>
        <w:left w:val="none" w:sz="0" w:space="0" w:color="auto"/>
        <w:bottom w:val="none" w:sz="0" w:space="0" w:color="auto"/>
        <w:right w:val="none" w:sz="0" w:space="0" w:color="auto"/>
      </w:divBdr>
    </w:div>
    <w:div w:id="1809057008">
      <w:bodyDiv w:val="1"/>
      <w:marLeft w:val="0"/>
      <w:marRight w:val="0"/>
      <w:marTop w:val="0"/>
      <w:marBottom w:val="0"/>
      <w:divBdr>
        <w:top w:val="none" w:sz="0" w:space="0" w:color="auto"/>
        <w:left w:val="none" w:sz="0" w:space="0" w:color="auto"/>
        <w:bottom w:val="none" w:sz="0" w:space="0" w:color="auto"/>
        <w:right w:val="none" w:sz="0" w:space="0" w:color="auto"/>
      </w:divBdr>
    </w:div>
    <w:div w:id="1821187435">
      <w:bodyDiv w:val="1"/>
      <w:marLeft w:val="0"/>
      <w:marRight w:val="0"/>
      <w:marTop w:val="0"/>
      <w:marBottom w:val="0"/>
      <w:divBdr>
        <w:top w:val="none" w:sz="0" w:space="0" w:color="auto"/>
        <w:left w:val="none" w:sz="0" w:space="0" w:color="auto"/>
        <w:bottom w:val="none" w:sz="0" w:space="0" w:color="auto"/>
        <w:right w:val="none" w:sz="0" w:space="0" w:color="auto"/>
      </w:divBdr>
    </w:div>
    <w:div w:id="1880162624">
      <w:bodyDiv w:val="1"/>
      <w:marLeft w:val="0"/>
      <w:marRight w:val="0"/>
      <w:marTop w:val="0"/>
      <w:marBottom w:val="0"/>
      <w:divBdr>
        <w:top w:val="none" w:sz="0" w:space="0" w:color="auto"/>
        <w:left w:val="none" w:sz="0" w:space="0" w:color="auto"/>
        <w:bottom w:val="none" w:sz="0" w:space="0" w:color="auto"/>
        <w:right w:val="none" w:sz="0" w:space="0" w:color="auto"/>
      </w:divBdr>
    </w:div>
    <w:div w:id="1895921860">
      <w:bodyDiv w:val="1"/>
      <w:marLeft w:val="0"/>
      <w:marRight w:val="0"/>
      <w:marTop w:val="0"/>
      <w:marBottom w:val="0"/>
      <w:divBdr>
        <w:top w:val="none" w:sz="0" w:space="0" w:color="auto"/>
        <w:left w:val="none" w:sz="0" w:space="0" w:color="auto"/>
        <w:bottom w:val="none" w:sz="0" w:space="0" w:color="auto"/>
        <w:right w:val="none" w:sz="0" w:space="0" w:color="auto"/>
      </w:divBdr>
    </w:div>
    <w:div w:id="1950626825">
      <w:bodyDiv w:val="1"/>
      <w:marLeft w:val="0"/>
      <w:marRight w:val="0"/>
      <w:marTop w:val="0"/>
      <w:marBottom w:val="0"/>
      <w:divBdr>
        <w:top w:val="none" w:sz="0" w:space="0" w:color="auto"/>
        <w:left w:val="none" w:sz="0" w:space="0" w:color="auto"/>
        <w:bottom w:val="none" w:sz="0" w:space="0" w:color="auto"/>
        <w:right w:val="none" w:sz="0" w:space="0" w:color="auto"/>
      </w:divBdr>
    </w:div>
    <w:div w:id="1968927069">
      <w:bodyDiv w:val="1"/>
      <w:marLeft w:val="0"/>
      <w:marRight w:val="0"/>
      <w:marTop w:val="0"/>
      <w:marBottom w:val="0"/>
      <w:divBdr>
        <w:top w:val="none" w:sz="0" w:space="0" w:color="auto"/>
        <w:left w:val="none" w:sz="0" w:space="0" w:color="auto"/>
        <w:bottom w:val="none" w:sz="0" w:space="0" w:color="auto"/>
        <w:right w:val="none" w:sz="0" w:space="0" w:color="auto"/>
      </w:divBdr>
    </w:div>
    <w:div w:id="1992757890">
      <w:bodyDiv w:val="1"/>
      <w:marLeft w:val="0"/>
      <w:marRight w:val="0"/>
      <w:marTop w:val="0"/>
      <w:marBottom w:val="0"/>
      <w:divBdr>
        <w:top w:val="none" w:sz="0" w:space="0" w:color="auto"/>
        <w:left w:val="none" w:sz="0" w:space="0" w:color="auto"/>
        <w:bottom w:val="none" w:sz="0" w:space="0" w:color="auto"/>
        <w:right w:val="none" w:sz="0" w:space="0" w:color="auto"/>
      </w:divBdr>
    </w:div>
    <w:div w:id="2003657159">
      <w:bodyDiv w:val="1"/>
      <w:marLeft w:val="0"/>
      <w:marRight w:val="0"/>
      <w:marTop w:val="0"/>
      <w:marBottom w:val="0"/>
      <w:divBdr>
        <w:top w:val="none" w:sz="0" w:space="0" w:color="auto"/>
        <w:left w:val="none" w:sz="0" w:space="0" w:color="auto"/>
        <w:bottom w:val="none" w:sz="0" w:space="0" w:color="auto"/>
        <w:right w:val="none" w:sz="0" w:space="0" w:color="auto"/>
      </w:divBdr>
    </w:div>
    <w:div w:id="2015767673">
      <w:bodyDiv w:val="1"/>
      <w:marLeft w:val="0"/>
      <w:marRight w:val="0"/>
      <w:marTop w:val="0"/>
      <w:marBottom w:val="0"/>
      <w:divBdr>
        <w:top w:val="none" w:sz="0" w:space="0" w:color="auto"/>
        <w:left w:val="none" w:sz="0" w:space="0" w:color="auto"/>
        <w:bottom w:val="none" w:sz="0" w:space="0" w:color="auto"/>
        <w:right w:val="none" w:sz="0" w:space="0" w:color="auto"/>
      </w:divBdr>
    </w:div>
    <w:div w:id="2018265921">
      <w:bodyDiv w:val="1"/>
      <w:marLeft w:val="0"/>
      <w:marRight w:val="0"/>
      <w:marTop w:val="0"/>
      <w:marBottom w:val="0"/>
      <w:divBdr>
        <w:top w:val="none" w:sz="0" w:space="0" w:color="auto"/>
        <w:left w:val="none" w:sz="0" w:space="0" w:color="auto"/>
        <w:bottom w:val="none" w:sz="0" w:space="0" w:color="auto"/>
        <w:right w:val="none" w:sz="0" w:space="0" w:color="auto"/>
      </w:divBdr>
    </w:div>
    <w:div w:id="2049985950">
      <w:bodyDiv w:val="1"/>
      <w:marLeft w:val="0"/>
      <w:marRight w:val="0"/>
      <w:marTop w:val="0"/>
      <w:marBottom w:val="0"/>
      <w:divBdr>
        <w:top w:val="none" w:sz="0" w:space="0" w:color="auto"/>
        <w:left w:val="none" w:sz="0" w:space="0" w:color="auto"/>
        <w:bottom w:val="none" w:sz="0" w:space="0" w:color="auto"/>
        <w:right w:val="none" w:sz="0" w:space="0" w:color="auto"/>
      </w:divBdr>
    </w:div>
    <w:div w:id="2084911331">
      <w:bodyDiv w:val="1"/>
      <w:marLeft w:val="0"/>
      <w:marRight w:val="0"/>
      <w:marTop w:val="0"/>
      <w:marBottom w:val="0"/>
      <w:divBdr>
        <w:top w:val="none" w:sz="0" w:space="0" w:color="auto"/>
        <w:left w:val="none" w:sz="0" w:space="0" w:color="auto"/>
        <w:bottom w:val="none" w:sz="0" w:space="0" w:color="auto"/>
        <w:right w:val="none" w:sz="0" w:space="0" w:color="auto"/>
      </w:divBdr>
    </w:div>
    <w:div w:id="2102215565">
      <w:bodyDiv w:val="1"/>
      <w:marLeft w:val="0"/>
      <w:marRight w:val="0"/>
      <w:marTop w:val="0"/>
      <w:marBottom w:val="0"/>
      <w:divBdr>
        <w:top w:val="none" w:sz="0" w:space="0" w:color="auto"/>
        <w:left w:val="none" w:sz="0" w:space="0" w:color="auto"/>
        <w:bottom w:val="none" w:sz="0" w:space="0" w:color="auto"/>
        <w:right w:val="none" w:sz="0" w:space="0" w:color="auto"/>
      </w:divBdr>
    </w:div>
    <w:div w:id="2124763040">
      <w:bodyDiv w:val="1"/>
      <w:marLeft w:val="0"/>
      <w:marRight w:val="0"/>
      <w:marTop w:val="0"/>
      <w:marBottom w:val="0"/>
      <w:divBdr>
        <w:top w:val="none" w:sz="0" w:space="0" w:color="auto"/>
        <w:left w:val="none" w:sz="0" w:space="0" w:color="auto"/>
        <w:bottom w:val="none" w:sz="0" w:space="0" w:color="auto"/>
        <w:right w:val="none" w:sz="0" w:space="0" w:color="auto"/>
      </w:divBdr>
    </w:div>
    <w:div w:id="213012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826</TotalTime>
  <Pages>13</Pages>
  <Words>3928</Words>
  <Characters>22391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 Stanojcic</dc:creator>
  <cp:lastModifiedBy>Bojana Gasic Prastalo</cp:lastModifiedBy>
  <cp:revision>78</cp:revision>
  <cp:lastPrinted>2024-05-27T12:41:00Z</cp:lastPrinted>
  <dcterms:created xsi:type="dcterms:W3CDTF">2024-01-21T06:53:00Z</dcterms:created>
  <dcterms:modified xsi:type="dcterms:W3CDTF">2024-06-03T13:31:00Z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2020-10-27T00:00:00Z</vt:filetime>
  </property>
  <property fmtid="{D5CDD505-2E9C-101B-9397-08002B2CF9AE}" pid="3" name="Creator">
    <vt:lpwstr>Microsoft® Word for Microsoft 365</vt:lpwstr>
  </property>
  <property fmtid="{D5CDD505-2E9C-101B-9397-08002B2CF9AE}" pid="4" name="LastSaved">
    <vt:filetime>2022-11-10T00:00:00Z</vt:filetime>
  </property>
</Properties>
</file>