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95193" w14:textId="14844EAB" w:rsidR="00455FDC" w:rsidRPr="00455FDC" w:rsidRDefault="00455FDC" w:rsidP="00455FD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sr-Latn-RS"/>
        </w:rPr>
      </w:pPr>
      <w:r>
        <w:rPr>
          <w:rFonts w:ascii="Tahoma" w:hAnsi="Tahoma" w:cs="Tahoma"/>
          <w:b/>
          <w:bCs/>
          <w:color w:val="000000"/>
          <w:sz w:val="20"/>
          <w:szCs w:val="20"/>
          <w:lang w:val="sr-Latn-RS"/>
        </w:rPr>
        <w:t>R</w:t>
      </w:r>
      <w:r w:rsidRPr="00455FDC">
        <w:rPr>
          <w:rFonts w:ascii="Tahoma" w:hAnsi="Tahoma" w:cs="Tahoma"/>
          <w:b/>
          <w:bCs/>
          <w:color w:val="000000"/>
          <w:sz w:val="20"/>
          <w:szCs w:val="20"/>
          <w:lang w:val="sr-Latn-RS"/>
        </w:rPr>
        <w:t>adionic</w:t>
      </w:r>
      <w:r>
        <w:rPr>
          <w:rFonts w:ascii="Tahoma" w:hAnsi="Tahoma" w:cs="Tahoma"/>
          <w:b/>
          <w:bCs/>
          <w:color w:val="000000"/>
          <w:sz w:val="20"/>
          <w:szCs w:val="20"/>
          <w:lang w:val="sr-Latn-RS"/>
        </w:rPr>
        <w:t>a</w:t>
      </w:r>
      <w:r w:rsidRPr="00455FDC">
        <w:rPr>
          <w:rFonts w:ascii="Tahoma" w:hAnsi="Tahoma" w:cs="Tahoma"/>
          <w:b/>
          <w:bCs/>
          <w:color w:val="000000"/>
          <w:sz w:val="20"/>
          <w:szCs w:val="20"/>
          <w:lang w:val="sr-Latn-RS"/>
        </w:rPr>
        <w:t xml:space="preserve"> za primenu aplikacije za masovni unos podataka u softver RDI</w:t>
      </w:r>
    </w:p>
    <w:p w14:paraId="2F9211B2" w14:textId="77777777" w:rsidR="00455FDC" w:rsidRPr="00455FDC" w:rsidRDefault="00455FDC" w:rsidP="00455FD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sr-Latn-RS"/>
        </w:rPr>
      </w:pPr>
    </w:p>
    <w:p w14:paraId="2FCE008C" w14:textId="4EBD02DF" w:rsidR="00455FDC" w:rsidRPr="00455FDC" w:rsidRDefault="00455FDC" w:rsidP="00455FD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lang w:val="sr-Latn-RS"/>
        </w:rPr>
      </w:pPr>
      <w:r w:rsidRPr="00455FDC">
        <w:rPr>
          <w:rFonts w:ascii="Tahoma" w:hAnsi="Tahoma" w:cs="Tahoma"/>
          <w:color w:val="000000"/>
          <w:sz w:val="20"/>
          <w:szCs w:val="20"/>
          <w:lang w:val="sr-Latn-RS"/>
        </w:rPr>
        <w:t>Stalna konferencija gradova i opština organizuje</w:t>
      </w:r>
      <w:r w:rsidRPr="00455FDC">
        <w:rPr>
          <w:rFonts w:ascii="Tahoma" w:hAnsi="Tahoma" w:cs="Tahoma"/>
          <w:b/>
          <w:bCs/>
          <w:color w:val="000000"/>
          <w:sz w:val="20"/>
          <w:szCs w:val="20"/>
          <w:lang w:val="sr-Latn-RS"/>
        </w:rPr>
        <w:t xml:space="preserve"> radionicu za primenu veb aplikacije za masovni unos podataka u softver RDI: „Registar nepokretnosti u javnoj svojini“</w:t>
      </w:r>
      <w:r w:rsidRPr="00455FDC">
        <w:rPr>
          <w:rFonts w:ascii="Tahoma" w:hAnsi="Tahoma" w:cs="Tahoma"/>
          <w:color w:val="000000"/>
          <w:sz w:val="20"/>
          <w:szCs w:val="20"/>
          <w:lang w:val="sr-Latn-RS"/>
        </w:rPr>
        <w:t xml:space="preserve">, koja će </w:t>
      </w:r>
      <w:r>
        <w:rPr>
          <w:rFonts w:ascii="Tahoma" w:hAnsi="Tahoma" w:cs="Tahoma"/>
          <w:color w:val="000000"/>
          <w:sz w:val="20"/>
          <w:szCs w:val="20"/>
          <w:lang w:val="sr-Latn-RS"/>
        </w:rPr>
        <w:t>biti</w:t>
      </w:r>
      <w:r w:rsidRPr="00455FDC">
        <w:rPr>
          <w:rFonts w:ascii="Tahoma" w:hAnsi="Tahoma" w:cs="Tahoma"/>
          <w:color w:val="000000"/>
          <w:sz w:val="20"/>
          <w:szCs w:val="20"/>
          <w:lang w:val="sr-Latn-RS"/>
        </w:rPr>
        <w:t xml:space="preserve"> održa</w:t>
      </w:r>
      <w:r>
        <w:rPr>
          <w:rFonts w:ascii="Tahoma" w:hAnsi="Tahoma" w:cs="Tahoma"/>
          <w:color w:val="000000"/>
          <w:sz w:val="20"/>
          <w:szCs w:val="20"/>
          <w:lang w:val="sr-Latn-RS"/>
        </w:rPr>
        <w:t>na</w:t>
      </w:r>
      <w:r w:rsidRPr="00455FDC">
        <w:rPr>
          <w:rFonts w:ascii="Tahoma" w:hAnsi="Tahoma" w:cs="Tahoma"/>
          <w:color w:val="000000"/>
          <w:sz w:val="20"/>
          <w:szCs w:val="20"/>
          <w:lang w:val="sr-Latn-RS"/>
        </w:rPr>
        <w:t xml:space="preserve"> u </w:t>
      </w:r>
      <w:r w:rsidRPr="00455FDC">
        <w:rPr>
          <w:rFonts w:ascii="Tahoma" w:hAnsi="Tahoma" w:cs="Tahoma"/>
          <w:b/>
          <w:bCs/>
          <w:color w:val="000000"/>
          <w:sz w:val="20"/>
          <w:szCs w:val="20"/>
          <w:lang w:val="sr-Latn-RS"/>
        </w:rPr>
        <w:t>četvrtak, 1. februara 2018. godine, sa početkom u 11.30 časova, u Beogradu</w:t>
      </w:r>
      <w:r>
        <w:rPr>
          <w:rFonts w:ascii="Tahoma" w:hAnsi="Tahoma" w:cs="Tahoma"/>
          <w:b/>
          <w:bCs/>
          <w:color w:val="000000"/>
          <w:sz w:val="20"/>
          <w:szCs w:val="20"/>
          <w:lang w:val="sr-Latn-RS"/>
        </w:rPr>
        <w:t xml:space="preserve"> (</w:t>
      </w:r>
      <w:r w:rsidRPr="00455FDC">
        <w:rPr>
          <w:rFonts w:ascii="Tahoma" w:hAnsi="Tahoma" w:cs="Tahoma"/>
          <w:b/>
          <w:bCs/>
          <w:color w:val="000000"/>
          <w:sz w:val="20"/>
          <w:szCs w:val="20"/>
          <w:lang w:val="sr-Latn-RS"/>
        </w:rPr>
        <w:t>hotel „M“, Bulevar Oslobođenja 56a</w:t>
      </w:r>
      <w:r>
        <w:rPr>
          <w:rFonts w:ascii="Tahoma" w:hAnsi="Tahoma" w:cs="Tahoma"/>
          <w:b/>
          <w:bCs/>
          <w:color w:val="000000"/>
          <w:sz w:val="20"/>
          <w:szCs w:val="20"/>
          <w:lang w:val="sr-Latn-RS"/>
        </w:rPr>
        <w:t>)</w:t>
      </w:r>
      <w:r w:rsidRPr="00455FDC">
        <w:rPr>
          <w:rFonts w:ascii="Tahoma" w:hAnsi="Tahoma" w:cs="Tahoma"/>
          <w:b/>
          <w:bCs/>
          <w:color w:val="000000"/>
          <w:sz w:val="20"/>
          <w:szCs w:val="20"/>
          <w:lang w:val="sr-Latn-RS"/>
        </w:rPr>
        <w:t>.</w:t>
      </w:r>
    </w:p>
    <w:p w14:paraId="0CF7C20B" w14:textId="77777777" w:rsidR="00455FDC" w:rsidRPr="00455FDC" w:rsidRDefault="00455FDC" w:rsidP="00455FD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lang w:val="sr-Latn-RS"/>
        </w:rPr>
      </w:pPr>
    </w:p>
    <w:p w14:paraId="17DBE8E7" w14:textId="528CFE5C" w:rsidR="00455FDC" w:rsidRPr="00455FDC" w:rsidRDefault="00455FDC" w:rsidP="00455FD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sr-Latn-RS"/>
        </w:rPr>
      </w:pPr>
      <w:r w:rsidRPr="00455FDC">
        <w:rPr>
          <w:rFonts w:ascii="Tahoma" w:hAnsi="Tahoma" w:cs="Tahoma"/>
          <w:color w:val="000000"/>
          <w:sz w:val="20"/>
          <w:szCs w:val="20"/>
          <w:lang w:val="sr-Latn-RS"/>
        </w:rPr>
        <w:t>U prethodnom periodu, u saradnji Republičke direkcije za imovinu RS, autora softvera E-</w:t>
      </w:r>
      <w:proofErr w:type="spellStart"/>
      <w:r w:rsidRPr="00455FDC">
        <w:rPr>
          <w:rFonts w:ascii="Tahoma" w:hAnsi="Tahoma" w:cs="Tahoma"/>
          <w:color w:val="000000"/>
          <w:sz w:val="20"/>
          <w:szCs w:val="20"/>
          <w:lang w:val="sr-Latn-RS"/>
        </w:rPr>
        <w:t>Smart</w:t>
      </w:r>
      <w:proofErr w:type="spellEnd"/>
      <w:r w:rsidRPr="00455FDC">
        <w:rPr>
          <w:rFonts w:ascii="Tahoma" w:hAnsi="Tahoma" w:cs="Tahoma"/>
          <w:color w:val="000000"/>
          <w:sz w:val="20"/>
          <w:szCs w:val="20"/>
          <w:lang w:val="sr-Latn-RS"/>
        </w:rPr>
        <w:t xml:space="preserve"> </w:t>
      </w:r>
      <w:proofErr w:type="spellStart"/>
      <w:r w:rsidRPr="00455FDC">
        <w:rPr>
          <w:rFonts w:ascii="Tahoma" w:hAnsi="Tahoma" w:cs="Tahoma"/>
          <w:color w:val="000000"/>
          <w:sz w:val="20"/>
          <w:szCs w:val="20"/>
          <w:lang w:val="sr-Latn-RS"/>
        </w:rPr>
        <w:t>Systems</w:t>
      </w:r>
      <w:proofErr w:type="spellEnd"/>
      <w:r w:rsidRPr="00455FDC">
        <w:rPr>
          <w:rFonts w:ascii="Tahoma" w:hAnsi="Tahoma" w:cs="Tahoma"/>
          <w:color w:val="000000"/>
          <w:sz w:val="20"/>
          <w:szCs w:val="20"/>
          <w:lang w:val="sr-Latn-RS"/>
        </w:rPr>
        <w:t xml:space="preserve"> i SKGO, uz finansijsku podršku Švajcarske agencije za razvoj i saradnju (SDC) unapređen</w:t>
      </w:r>
      <w:r>
        <w:rPr>
          <w:rFonts w:ascii="Tahoma" w:hAnsi="Tahoma" w:cs="Tahoma"/>
          <w:color w:val="000000"/>
          <w:sz w:val="20"/>
          <w:szCs w:val="20"/>
          <w:lang w:val="sr-Latn-RS"/>
        </w:rPr>
        <w:t xml:space="preserve"> je</w:t>
      </w:r>
      <w:r w:rsidRPr="00455FDC">
        <w:rPr>
          <w:rFonts w:ascii="Tahoma" w:hAnsi="Tahoma" w:cs="Tahoma"/>
          <w:color w:val="000000"/>
          <w:sz w:val="20"/>
          <w:szCs w:val="20"/>
          <w:lang w:val="sr-Latn-RS"/>
        </w:rPr>
        <w:t xml:space="preserve"> softver: „Registar nepokretnosti u javnoj svojini“ putem kreiranja posebne aplikacije koja korisnicima softvera omogućava eksport svih postojećih ili odabranih podataka iz baza jedinica lokalne samouprave u Excel formatu koji je spreman za masovno ažuriranje; eksport aktuelnih </w:t>
      </w:r>
      <w:proofErr w:type="spellStart"/>
      <w:r w:rsidRPr="00455FDC">
        <w:rPr>
          <w:rFonts w:ascii="Tahoma" w:hAnsi="Tahoma" w:cs="Tahoma"/>
          <w:color w:val="000000"/>
          <w:sz w:val="20"/>
          <w:szCs w:val="20"/>
          <w:lang w:val="sr-Latn-RS"/>
        </w:rPr>
        <w:t>šifarnika</w:t>
      </w:r>
      <w:proofErr w:type="spellEnd"/>
      <w:r w:rsidRPr="00455FDC">
        <w:rPr>
          <w:rFonts w:ascii="Tahoma" w:hAnsi="Tahoma" w:cs="Tahoma"/>
          <w:color w:val="000000"/>
          <w:sz w:val="20"/>
          <w:szCs w:val="20"/>
          <w:lang w:val="sr-Latn-RS"/>
        </w:rPr>
        <w:t xml:space="preserve"> kako bi se podaci koji se masovno ažuriraju pravilno popunili; automatsko popunjavanje elektronskih obrazaca na osnovu podataka u odabranom i pravilno popunjenom Excel fajlu; automatizovano masovno elektronsko potpisivanje popunjenih elektronskih NEP-JS obrazaca uz pomoć posebne desktop aplikacije, automatizovanu predaju potpisanih NEP-JS obrazaca u veb aplikaciju od strane operatera, kao i praćenje broja preuzetih, potpisanih i predatih obrazaca od strane korisnika odnosno operatera.</w:t>
      </w:r>
    </w:p>
    <w:p w14:paraId="6A82B5A4" w14:textId="77777777" w:rsidR="00455FDC" w:rsidRPr="00455FDC" w:rsidRDefault="00455FDC" w:rsidP="00455FD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sr-Latn-RS"/>
        </w:rPr>
      </w:pPr>
    </w:p>
    <w:p w14:paraId="337F389C" w14:textId="1511C6EB" w:rsidR="00455FDC" w:rsidRPr="00455FDC" w:rsidRDefault="00455FDC" w:rsidP="00455FD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sr-Latn-RS"/>
        </w:rPr>
      </w:pPr>
      <w:r w:rsidRPr="00455FDC">
        <w:rPr>
          <w:rFonts w:ascii="Tahoma" w:hAnsi="Tahoma" w:cs="Tahoma"/>
          <w:color w:val="000000"/>
          <w:sz w:val="20"/>
          <w:szCs w:val="20"/>
          <w:lang w:val="sr-Latn-RS"/>
        </w:rPr>
        <w:t>Radionica je namenjena</w:t>
      </w:r>
      <w:r w:rsidRPr="00455FDC">
        <w:rPr>
          <w:rFonts w:ascii="Tahoma" w:hAnsi="Tahoma" w:cs="Tahoma"/>
          <w:b/>
          <w:bCs/>
          <w:color w:val="000000"/>
          <w:sz w:val="20"/>
          <w:szCs w:val="20"/>
          <w:lang w:val="sr-Latn-RS"/>
        </w:rPr>
        <w:t xml:space="preserve"> informatičarima odnosno licima koja se bave IT tehnologijama u </w:t>
      </w:r>
      <w:r>
        <w:rPr>
          <w:rFonts w:ascii="Tahoma" w:hAnsi="Tahoma" w:cs="Tahoma"/>
          <w:b/>
          <w:bCs/>
          <w:color w:val="000000"/>
          <w:sz w:val="20"/>
          <w:szCs w:val="20"/>
          <w:lang w:val="sr-Latn-RS"/>
        </w:rPr>
        <w:t>gradovima i opštinama</w:t>
      </w:r>
      <w:r w:rsidRPr="00455FDC">
        <w:rPr>
          <w:rFonts w:ascii="Tahoma" w:hAnsi="Tahoma" w:cs="Tahoma"/>
          <w:b/>
          <w:bCs/>
          <w:color w:val="000000"/>
          <w:sz w:val="20"/>
          <w:szCs w:val="20"/>
          <w:lang w:val="sr-Latn-RS"/>
        </w:rPr>
        <w:t>, kao i licima koja su zadužena za vođenje baze podataka - evidencije nepokretnost</w:t>
      </w:r>
      <w:r w:rsidR="00702066">
        <w:rPr>
          <w:rFonts w:ascii="Tahoma" w:hAnsi="Tahoma" w:cs="Tahoma"/>
          <w:b/>
          <w:bCs/>
          <w:color w:val="000000"/>
          <w:sz w:val="20"/>
          <w:szCs w:val="20"/>
          <w:lang w:val="sr-Latn-RS"/>
        </w:rPr>
        <w:t>i</w:t>
      </w:r>
      <w:r w:rsidRPr="00455FDC">
        <w:rPr>
          <w:rFonts w:ascii="Tahoma" w:hAnsi="Tahoma" w:cs="Tahoma"/>
          <w:b/>
          <w:bCs/>
          <w:color w:val="000000"/>
          <w:sz w:val="20"/>
          <w:szCs w:val="20"/>
          <w:lang w:val="sr-Latn-RS"/>
        </w:rPr>
        <w:t xml:space="preserve"> u javnoj svojini JLS</w:t>
      </w:r>
      <w:r w:rsidRPr="00455FDC">
        <w:rPr>
          <w:rFonts w:ascii="Tahoma" w:hAnsi="Tahoma" w:cs="Tahoma"/>
          <w:color w:val="000000"/>
          <w:sz w:val="20"/>
          <w:szCs w:val="20"/>
          <w:lang w:val="sr-Latn-RS"/>
        </w:rPr>
        <w:t xml:space="preserve">. Cilj održavanja radionice je da se navedenim licima prezentuje tehnika korišćenja nove aplikacije za masovni unos podataka u softver: „Registar nepokretnosti u javnoj svojini“ koja će omogućiti efikasniji i brži unos i ažuriranje podataka o nepokretnostima u javnoj svojini jedinica lokalne samouprave i drugih korisnika. </w:t>
      </w:r>
    </w:p>
    <w:p w14:paraId="3AA85744" w14:textId="77777777" w:rsidR="00455FDC" w:rsidRPr="00455FDC" w:rsidRDefault="00455FDC" w:rsidP="00455FD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sr-Latn-RS"/>
        </w:rPr>
      </w:pPr>
    </w:p>
    <w:p w14:paraId="1BA64705" w14:textId="77777777" w:rsidR="00702066" w:rsidRDefault="00702066" w:rsidP="00455FDC">
      <w:pPr>
        <w:rPr>
          <w:rFonts w:ascii="Tahoma" w:hAnsi="Tahoma" w:cs="Tahoma"/>
          <w:color w:val="000000"/>
          <w:sz w:val="20"/>
          <w:szCs w:val="20"/>
          <w:lang w:val="sr-Latn-RS"/>
        </w:rPr>
      </w:pPr>
      <w:r>
        <w:rPr>
          <w:rFonts w:ascii="Tahoma" w:hAnsi="Tahoma" w:cs="Tahoma"/>
          <w:color w:val="000000"/>
          <w:sz w:val="20"/>
          <w:szCs w:val="20"/>
          <w:lang w:val="sr-Latn-RS"/>
        </w:rPr>
        <w:t>Rok za prijavu učešća je</w:t>
      </w:r>
      <w:r w:rsidR="00455FDC" w:rsidRPr="00455FDC">
        <w:rPr>
          <w:rFonts w:ascii="Tahoma" w:hAnsi="Tahoma" w:cs="Tahoma"/>
          <w:color w:val="000000"/>
          <w:sz w:val="20"/>
          <w:szCs w:val="20"/>
          <w:lang w:val="sr-Latn-RS"/>
        </w:rPr>
        <w:t xml:space="preserve"> najkasnije do </w:t>
      </w:r>
      <w:r w:rsidR="00455FDC" w:rsidRPr="00455FDC">
        <w:rPr>
          <w:rFonts w:ascii="Tahoma" w:hAnsi="Tahoma" w:cs="Tahoma"/>
          <w:b/>
          <w:bCs/>
          <w:color w:val="000000"/>
          <w:sz w:val="20"/>
          <w:szCs w:val="20"/>
          <w:lang w:val="sr-Latn-RS"/>
        </w:rPr>
        <w:t>utorka 30. januara 2018. godine</w:t>
      </w:r>
      <w:r w:rsidR="00455FDC" w:rsidRPr="00455FDC">
        <w:rPr>
          <w:rFonts w:ascii="Tahoma" w:hAnsi="Tahoma" w:cs="Tahoma"/>
          <w:color w:val="000000"/>
          <w:sz w:val="20"/>
          <w:szCs w:val="20"/>
          <w:lang w:val="sr-Latn-RS"/>
        </w:rPr>
        <w:t xml:space="preserve">, na sledeću elektronsku adresu: ruzica.arandjelovic.ilic@skgo.org. </w:t>
      </w:r>
    </w:p>
    <w:p w14:paraId="1B1AD23C" w14:textId="77AADBE0" w:rsidR="009E78E0" w:rsidRPr="00455FDC" w:rsidRDefault="00702066" w:rsidP="00455FDC">
      <w:pPr>
        <w:rPr>
          <w:rFonts w:ascii="Tahoma" w:hAnsi="Tahoma" w:cs="Tahoma"/>
          <w:color w:val="000000"/>
          <w:sz w:val="20"/>
          <w:szCs w:val="20"/>
          <w:lang w:val="sr-Latn-RS"/>
        </w:rPr>
      </w:pPr>
      <w:r>
        <w:rPr>
          <w:rFonts w:ascii="Tahoma" w:hAnsi="Tahoma" w:cs="Tahoma"/>
          <w:color w:val="000000"/>
          <w:sz w:val="20"/>
          <w:szCs w:val="20"/>
          <w:lang w:val="sr-Latn-RS"/>
        </w:rPr>
        <w:t>Kontakt</w:t>
      </w:r>
      <w:r w:rsidR="00455FDC" w:rsidRPr="00455FDC">
        <w:rPr>
          <w:rFonts w:ascii="Tahoma" w:hAnsi="Tahoma" w:cs="Tahoma"/>
          <w:color w:val="000000"/>
          <w:sz w:val="20"/>
          <w:szCs w:val="20"/>
          <w:lang w:val="sr-Latn-R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sr-Latn-RS"/>
        </w:rPr>
        <w:t xml:space="preserve">za </w:t>
      </w:r>
      <w:r w:rsidR="00455FDC" w:rsidRPr="00455FDC">
        <w:rPr>
          <w:rFonts w:ascii="Tahoma" w:hAnsi="Tahoma" w:cs="Tahoma"/>
          <w:color w:val="000000"/>
          <w:sz w:val="20"/>
          <w:szCs w:val="20"/>
          <w:lang w:val="sr-Latn-RS"/>
        </w:rPr>
        <w:t xml:space="preserve">više informacija </w:t>
      </w:r>
      <w:r>
        <w:rPr>
          <w:rFonts w:ascii="Tahoma" w:hAnsi="Tahoma" w:cs="Tahoma"/>
          <w:color w:val="000000"/>
          <w:sz w:val="20"/>
          <w:szCs w:val="20"/>
          <w:lang w:val="sr-Latn-RS"/>
        </w:rPr>
        <w:t>je Ružica Aranđelović Ilić putem telefona na broj</w:t>
      </w:r>
      <w:r w:rsidR="00455FDC" w:rsidRPr="00455FDC">
        <w:rPr>
          <w:rFonts w:ascii="Tahoma" w:hAnsi="Tahoma" w:cs="Tahoma"/>
          <w:color w:val="000000"/>
          <w:sz w:val="20"/>
          <w:szCs w:val="20"/>
          <w:lang w:val="sr-Latn-RS"/>
        </w:rPr>
        <w:t xml:space="preserve"> 011/7357938</w:t>
      </w:r>
      <w:r>
        <w:rPr>
          <w:rFonts w:ascii="Tahoma" w:hAnsi="Tahoma" w:cs="Tahoma"/>
          <w:color w:val="000000"/>
          <w:sz w:val="20"/>
          <w:szCs w:val="20"/>
          <w:lang w:val="sr-Latn-RS"/>
        </w:rPr>
        <w:t xml:space="preserve"> ili elektronskim putem na navedeni mejl.</w:t>
      </w:r>
      <w:r w:rsidR="00455FDC" w:rsidRPr="00455FDC">
        <w:rPr>
          <w:rFonts w:ascii="Tahoma" w:hAnsi="Tahoma" w:cs="Tahoma"/>
          <w:color w:val="000000"/>
          <w:sz w:val="20"/>
          <w:szCs w:val="20"/>
          <w:lang w:val="sr-Latn-RS"/>
        </w:rPr>
        <w:t xml:space="preserve">   </w:t>
      </w:r>
    </w:p>
    <w:p w14:paraId="0B85DEBB" w14:textId="55FC2A55" w:rsidR="00455FDC" w:rsidRPr="00702066" w:rsidRDefault="00455FDC" w:rsidP="00455FDC">
      <w:pPr>
        <w:rPr>
          <w:rFonts w:ascii="Tahoma" w:hAnsi="Tahoma" w:cs="Tahoma"/>
          <w:sz w:val="20"/>
          <w:szCs w:val="20"/>
        </w:rPr>
      </w:pPr>
      <w:r w:rsidRPr="00455FDC">
        <w:rPr>
          <w:rFonts w:ascii="Tahoma" w:hAnsi="Tahoma" w:cs="Tahoma"/>
          <w:sz w:val="20"/>
          <w:szCs w:val="20"/>
          <w:lang w:val="sr-Latn-RS"/>
        </w:rPr>
        <w:t>Dnevni red</w:t>
      </w:r>
      <w:r w:rsidR="00702066">
        <w:rPr>
          <w:rFonts w:ascii="Tahoma" w:hAnsi="Tahoma" w:cs="Tahoma"/>
          <w:sz w:val="20"/>
          <w:szCs w:val="20"/>
          <w:lang w:val="sr-Latn-RS"/>
        </w:rPr>
        <w:t xml:space="preserve"> </w:t>
      </w:r>
      <w:r w:rsidR="00702066">
        <w:rPr>
          <w:rFonts w:ascii="Tahoma" w:hAnsi="Tahoma" w:cs="Tahoma"/>
          <w:sz w:val="20"/>
          <w:szCs w:val="20"/>
        </w:rPr>
        <w:t>&gt;&gt;&gt;</w:t>
      </w:r>
    </w:p>
    <w:p w14:paraId="06143A87" w14:textId="3BC878D6" w:rsidR="00455FDC" w:rsidRPr="00455FDC" w:rsidRDefault="00455FDC" w:rsidP="00455FDC">
      <w:pPr>
        <w:rPr>
          <w:rFonts w:ascii="Tahoma" w:hAnsi="Tahoma" w:cs="Tahoma"/>
          <w:sz w:val="20"/>
          <w:szCs w:val="20"/>
          <w:lang w:val="sr-Latn-RS"/>
        </w:rPr>
      </w:pPr>
      <w:r w:rsidRPr="00455FDC">
        <w:rPr>
          <w:rFonts w:ascii="Tahoma" w:hAnsi="Tahoma" w:cs="Tahoma"/>
          <w:sz w:val="20"/>
          <w:szCs w:val="20"/>
          <w:lang w:val="sr-Latn-RS"/>
        </w:rPr>
        <w:t>Prij</w:t>
      </w:r>
      <w:r w:rsidR="00702066">
        <w:rPr>
          <w:rFonts w:ascii="Tahoma" w:hAnsi="Tahoma" w:cs="Tahoma"/>
          <w:sz w:val="20"/>
          <w:szCs w:val="20"/>
          <w:lang w:val="sr-Latn-RS"/>
        </w:rPr>
        <w:t>e</w:t>
      </w:r>
      <w:r w:rsidRPr="00455FDC">
        <w:rPr>
          <w:rFonts w:ascii="Tahoma" w:hAnsi="Tahoma" w:cs="Tahoma"/>
          <w:sz w:val="20"/>
          <w:szCs w:val="20"/>
          <w:lang w:val="sr-Latn-RS"/>
        </w:rPr>
        <w:t>mni formular</w:t>
      </w:r>
      <w:r w:rsidR="00702066">
        <w:rPr>
          <w:rFonts w:ascii="Tahoma" w:hAnsi="Tahoma" w:cs="Tahoma"/>
          <w:sz w:val="20"/>
          <w:szCs w:val="20"/>
          <w:lang w:val="sr-Latn-RS"/>
        </w:rPr>
        <w:t xml:space="preserve"> &gt;&gt;&gt;</w:t>
      </w:r>
      <w:bookmarkStart w:id="0" w:name="_GoBack"/>
      <w:bookmarkEnd w:id="0"/>
    </w:p>
    <w:sectPr w:rsidR="00455FDC" w:rsidRPr="00455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1B1"/>
    <w:rsid w:val="00000300"/>
    <w:rsid w:val="000117AA"/>
    <w:rsid w:val="00011FFC"/>
    <w:rsid w:val="00016A26"/>
    <w:rsid w:val="0003361B"/>
    <w:rsid w:val="00037ED6"/>
    <w:rsid w:val="00046148"/>
    <w:rsid w:val="000669B7"/>
    <w:rsid w:val="00090445"/>
    <w:rsid w:val="000A30DF"/>
    <w:rsid w:val="000D00C8"/>
    <w:rsid w:val="000D1ADD"/>
    <w:rsid w:val="000F08F5"/>
    <w:rsid w:val="000F41B1"/>
    <w:rsid w:val="00112899"/>
    <w:rsid w:val="0012283E"/>
    <w:rsid w:val="00123B0A"/>
    <w:rsid w:val="00153763"/>
    <w:rsid w:val="0019424A"/>
    <w:rsid w:val="001B01DD"/>
    <w:rsid w:val="001B2F08"/>
    <w:rsid w:val="001D19E3"/>
    <w:rsid w:val="001D2B27"/>
    <w:rsid w:val="001D48A3"/>
    <w:rsid w:val="001D60B9"/>
    <w:rsid w:val="00205EA9"/>
    <w:rsid w:val="002233F9"/>
    <w:rsid w:val="002976CA"/>
    <w:rsid w:val="002A332F"/>
    <w:rsid w:val="002B0244"/>
    <w:rsid w:val="002D3C0B"/>
    <w:rsid w:val="002D6290"/>
    <w:rsid w:val="003259F0"/>
    <w:rsid w:val="00327587"/>
    <w:rsid w:val="00343089"/>
    <w:rsid w:val="003510BC"/>
    <w:rsid w:val="0035799C"/>
    <w:rsid w:val="00364C52"/>
    <w:rsid w:val="003747CE"/>
    <w:rsid w:val="00382D56"/>
    <w:rsid w:val="00396CDC"/>
    <w:rsid w:val="003A15DC"/>
    <w:rsid w:val="003A3561"/>
    <w:rsid w:val="003A7941"/>
    <w:rsid w:val="003B18D6"/>
    <w:rsid w:val="003F3CE1"/>
    <w:rsid w:val="004079DA"/>
    <w:rsid w:val="00413537"/>
    <w:rsid w:val="00413999"/>
    <w:rsid w:val="00413B07"/>
    <w:rsid w:val="0041752B"/>
    <w:rsid w:val="0042567E"/>
    <w:rsid w:val="00455FDC"/>
    <w:rsid w:val="004641B2"/>
    <w:rsid w:val="00466084"/>
    <w:rsid w:val="00473B94"/>
    <w:rsid w:val="00475660"/>
    <w:rsid w:val="004856BF"/>
    <w:rsid w:val="00485C0E"/>
    <w:rsid w:val="004864D9"/>
    <w:rsid w:val="004B7642"/>
    <w:rsid w:val="004C2C0A"/>
    <w:rsid w:val="004D002E"/>
    <w:rsid w:val="004D0E0A"/>
    <w:rsid w:val="004D3E48"/>
    <w:rsid w:val="004D61FF"/>
    <w:rsid w:val="004F281A"/>
    <w:rsid w:val="00511B71"/>
    <w:rsid w:val="00516B4F"/>
    <w:rsid w:val="00534957"/>
    <w:rsid w:val="0054385F"/>
    <w:rsid w:val="00543CE9"/>
    <w:rsid w:val="00550A87"/>
    <w:rsid w:val="005532E9"/>
    <w:rsid w:val="00581793"/>
    <w:rsid w:val="00581D32"/>
    <w:rsid w:val="00594EF6"/>
    <w:rsid w:val="005A1A37"/>
    <w:rsid w:val="005C71ED"/>
    <w:rsid w:val="005D5181"/>
    <w:rsid w:val="005E1D4D"/>
    <w:rsid w:val="00656601"/>
    <w:rsid w:val="00675B80"/>
    <w:rsid w:val="006A3062"/>
    <w:rsid w:val="006B2839"/>
    <w:rsid w:val="006C152C"/>
    <w:rsid w:val="006C48DE"/>
    <w:rsid w:val="006D151F"/>
    <w:rsid w:val="006F3E2D"/>
    <w:rsid w:val="0070042B"/>
    <w:rsid w:val="00702066"/>
    <w:rsid w:val="007115E6"/>
    <w:rsid w:val="00713014"/>
    <w:rsid w:val="00734A4E"/>
    <w:rsid w:val="00744F3F"/>
    <w:rsid w:val="00786196"/>
    <w:rsid w:val="007871AF"/>
    <w:rsid w:val="007B45AC"/>
    <w:rsid w:val="007B5520"/>
    <w:rsid w:val="007D07FC"/>
    <w:rsid w:val="007E12D0"/>
    <w:rsid w:val="00804B0D"/>
    <w:rsid w:val="008062C7"/>
    <w:rsid w:val="00807B82"/>
    <w:rsid w:val="00824011"/>
    <w:rsid w:val="00833D26"/>
    <w:rsid w:val="008407A2"/>
    <w:rsid w:val="00872679"/>
    <w:rsid w:val="008751FD"/>
    <w:rsid w:val="008778D8"/>
    <w:rsid w:val="008A0770"/>
    <w:rsid w:val="008A3F4E"/>
    <w:rsid w:val="008B442E"/>
    <w:rsid w:val="008B508E"/>
    <w:rsid w:val="008D1B78"/>
    <w:rsid w:val="008D3B31"/>
    <w:rsid w:val="008E0A41"/>
    <w:rsid w:val="008F0949"/>
    <w:rsid w:val="008F264F"/>
    <w:rsid w:val="008F3A53"/>
    <w:rsid w:val="00901538"/>
    <w:rsid w:val="00935CD7"/>
    <w:rsid w:val="00937C9A"/>
    <w:rsid w:val="009450DE"/>
    <w:rsid w:val="00947D5C"/>
    <w:rsid w:val="0098030D"/>
    <w:rsid w:val="0099034B"/>
    <w:rsid w:val="009907B0"/>
    <w:rsid w:val="009914BD"/>
    <w:rsid w:val="009A1F15"/>
    <w:rsid w:val="009C2A9F"/>
    <w:rsid w:val="009C3930"/>
    <w:rsid w:val="009C718C"/>
    <w:rsid w:val="009D3C34"/>
    <w:rsid w:val="009E78E0"/>
    <w:rsid w:val="009F397D"/>
    <w:rsid w:val="00A15ACF"/>
    <w:rsid w:val="00A425B6"/>
    <w:rsid w:val="00A5529C"/>
    <w:rsid w:val="00A7466F"/>
    <w:rsid w:val="00A75B5F"/>
    <w:rsid w:val="00A948DC"/>
    <w:rsid w:val="00A96100"/>
    <w:rsid w:val="00AE2852"/>
    <w:rsid w:val="00AF1461"/>
    <w:rsid w:val="00B0533D"/>
    <w:rsid w:val="00B07A2C"/>
    <w:rsid w:val="00B139D9"/>
    <w:rsid w:val="00B2700D"/>
    <w:rsid w:val="00B425D3"/>
    <w:rsid w:val="00B429DB"/>
    <w:rsid w:val="00B95280"/>
    <w:rsid w:val="00B961A6"/>
    <w:rsid w:val="00BA0ACE"/>
    <w:rsid w:val="00BC50AA"/>
    <w:rsid w:val="00BE77C0"/>
    <w:rsid w:val="00BE7A97"/>
    <w:rsid w:val="00C20FF8"/>
    <w:rsid w:val="00C269B1"/>
    <w:rsid w:val="00C341A9"/>
    <w:rsid w:val="00C40A87"/>
    <w:rsid w:val="00C60D6C"/>
    <w:rsid w:val="00CB043D"/>
    <w:rsid w:val="00CB5210"/>
    <w:rsid w:val="00CD6736"/>
    <w:rsid w:val="00CF65D5"/>
    <w:rsid w:val="00D06F30"/>
    <w:rsid w:val="00D27076"/>
    <w:rsid w:val="00D4060D"/>
    <w:rsid w:val="00D5119D"/>
    <w:rsid w:val="00D62799"/>
    <w:rsid w:val="00DA4D8E"/>
    <w:rsid w:val="00DD198E"/>
    <w:rsid w:val="00DE5A18"/>
    <w:rsid w:val="00E041BB"/>
    <w:rsid w:val="00E06EFD"/>
    <w:rsid w:val="00E245F6"/>
    <w:rsid w:val="00E50067"/>
    <w:rsid w:val="00E6205E"/>
    <w:rsid w:val="00E75AA5"/>
    <w:rsid w:val="00E91708"/>
    <w:rsid w:val="00E95F9E"/>
    <w:rsid w:val="00EA1567"/>
    <w:rsid w:val="00EA6028"/>
    <w:rsid w:val="00EC2D81"/>
    <w:rsid w:val="00EE1651"/>
    <w:rsid w:val="00F00C10"/>
    <w:rsid w:val="00F11ADD"/>
    <w:rsid w:val="00F27BB3"/>
    <w:rsid w:val="00F31E7A"/>
    <w:rsid w:val="00F438BD"/>
    <w:rsid w:val="00F5313C"/>
    <w:rsid w:val="00F65DCF"/>
    <w:rsid w:val="00F77B92"/>
    <w:rsid w:val="00F86056"/>
    <w:rsid w:val="00F90C5C"/>
    <w:rsid w:val="00FA2B30"/>
    <w:rsid w:val="00FC140B"/>
    <w:rsid w:val="00FC30A2"/>
    <w:rsid w:val="00FC6F7A"/>
    <w:rsid w:val="00FE3BEB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E0D57"/>
  <w15:chartTrackingRefBased/>
  <w15:docId w15:val="{57187D7B-A7AE-4A40-85B3-E1457024E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 Krnetic</dc:creator>
  <cp:keywords/>
  <dc:description/>
  <cp:lastModifiedBy>Zeljko Krnetic</cp:lastModifiedBy>
  <cp:revision>2</cp:revision>
  <dcterms:created xsi:type="dcterms:W3CDTF">2018-01-23T10:58:00Z</dcterms:created>
  <dcterms:modified xsi:type="dcterms:W3CDTF">2018-01-23T11:06:00Z</dcterms:modified>
</cp:coreProperties>
</file>